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7FF660E5" w:rsidR="00240731" w:rsidRPr="00787415"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787415">
        <w:rPr>
          <w:rFonts w:ascii="Times New Roman" w:eastAsia="Times New Roman" w:hAnsi="Times New Roman" w:cs="Times New Roman"/>
          <w:b/>
          <w:bCs/>
          <w:sz w:val="36"/>
          <w:szCs w:val="36"/>
          <w:lang w:val="lt-LT"/>
        </w:rPr>
        <w:t>Nekilnojamojo kultūros paveldo vertinimo tarybos (I) 202</w:t>
      </w:r>
      <w:r w:rsidR="00CA42E2">
        <w:rPr>
          <w:rFonts w:ascii="Times New Roman" w:eastAsia="Times New Roman" w:hAnsi="Times New Roman" w:cs="Times New Roman"/>
          <w:b/>
          <w:bCs/>
          <w:sz w:val="36"/>
          <w:szCs w:val="36"/>
          <w:lang w:val="lt-LT"/>
        </w:rPr>
        <w:t>4-01</w:t>
      </w:r>
      <w:r w:rsidR="00791056">
        <w:rPr>
          <w:rFonts w:ascii="Times New Roman" w:eastAsia="Times New Roman" w:hAnsi="Times New Roman" w:cs="Times New Roman"/>
          <w:b/>
          <w:bCs/>
          <w:sz w:val="36"/>
          <w:szCs w:val="36"/>
          <w:lang w:val="lt-LT"/>
        </w:rPr>
        <w:t>-1</w:t>
      </w:r>
      <w:r w:rsidR="009E4605">
        <w:rPr>
          <w:rFonts w:ascii="Times New Roman" w:eastAsia="Times New Roman" w:hAnsi="Times New Roman" w:cs="Times New Roman"/>
          <w:b/>
          <w:bCs/>
          <w:sz w:val="36"/>
          <w:szCs w:val="36"/>
          <w:lang w:val="lt-LT"/>
        </w:rPr>
        <w:t>6</w:t>
      </w:r>
      <w:r w:rsidR="00474328">
        <w:rPr>
          <w:rFonts w:ascii="Times New Roman" w:eastAsia="Times New Roman" w:hAnsi="Times New Roman" w:cs="Times New Roman"/>
          <w:b/>
          <w:bCs/>
          <w:sz w:val="36"/>
          <w:szCs w:val="36"/>
          <w:lang w:val="lt-LT"/>
        </w:rPr>
        <w:t xml:space="preserve"> </w:t>
      </w:r>
      <w:r w:rsidRPr="00787415">
        <w:rPr>
          <w:rFonts w:ascii="Times New Roman" w:eastAsia="Times New Roman" w:hAnsi="Times New Roman" w:cs="Times New Roman"/>
          <w:b/>
          <w:bCs/>
          <w:sz w:val="36"/>
          <w:szCs w:val="36"/>
          <w:lang w:val="lt-LT"/>
        </w:rPr>
        <w:t>nuotolinis posėdis</w:t>
      </w:r>
    </w:p>
    <w:p w14:paraId="5C6B8F32" w14:textId="71222A88" w:rsidR="00ED49C8" w:rsidRPr="00787415"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787415">
        <w:rPr>
          <w:rFonts w:ascii="Times New Roman" w:eastAsia="Times New Roman" w:hAnsi="Times New Roman" w:cs="Times New Roman"/>
          <w:sz w:val="24"/>
          <w:szCs w:val="24"/>
          <w:lang w:val="lt-LT"/>
        </w:rPr>
        <w:t>202</w:t>
      </w:r>
      <w:r w:rsidR="00CA42E2">
        <w:rPr>
          <w:rFonts w:ascii="Times New Roman" w:eastAsia="Times New Roman" w:hAnsi="Times New Roman" w:cs="Times New Roman"/>
          <w:sz w:val="24"/>
          <w:szCs w:val="24"/>
          <w:lang w:val="lt-LT"/>
        </w:rPr>
        <w:t>4</w:t>
      </w:r>
      <w:r w:rsidR="00A31EBB" w:rsidRPr="00787415">
        <w:rPr>
          <w:rFonts w:ascii="Times New Roman" w:eastAsia="Times New Roman" w:hAnsi="Times New Roman" w:cs="Times New Roman"/>
          <w:sz w:val="24"/>
          <w:szCs w:val="24"/>
          <w:lang w:val="lt-LT"/>
        </w:rPr>
        <w:t xml:space="preserve"> m. </w:t>
      </w:r>
      <w:r w:rsidR="00CA42E2">
        <w:rPr>
          <w:rFonts w:ascii="Times New Roman" w:eastAsia="Times New Roman" w:hAnsi="Times New Roman" w:cs="Times New Roman"/>
          <w:sz w:val="24"/>
          <w:szCs w:val="24"/>
          <w:lang w:val="lt-LT"/>
        </w:rPr>
        <w:t>sausio</w:t>
      </w:r>
      <w:r w:rsidR="00791056">
        <w:rPr>
          <w:rFonts w:ascii="Times New Roman" w:eastAsia="Times New Roman" w:hAnsi="Times New Roman" w:cs="Times New Roman"/>
          <w:sz w:val="24"/>
          <w:szCs w:val="24"/>
          <w:lang w:val="lt-LT"/>
        </w:rPr>
        <w:t xml:space="preserve"> 1</w:t>
      </w:r>
      <w:r w:rsidR="009E4605">
        <w:rPr>
          <w:rFonts w:ascii="Times New Roman" w:eastAsia="Times New Roman" w:hAnsi="Times New Roman" w:cs="Times New Roman"/>
          <w:sz w:val="24"/>
          <w:szCs w:val="24"/>
          <w:lang w:val="lt-LT"/>
        </w:rPr>
        <w:t>6</w:t>
      </w:r>
      <w:r w:rsidR="006C51D5" w:rsidRPr="00787415">
        <w:rPr>
          <w:rFonts w:ascii="Times New Roman" w:eastAsia="Times New Roman" w:hAnsi="Times New Roman" w:cs="Times New Roman"/>
          <w:sz w:val="24"/>
          <w:szCs w:val="24"/>
          <w:lang w:val="lt-LT"/>
        </w:rPr>
        <w:t xml:space="preserve"> </w:t>
      </w:r>
      <w:r w:rsidRPr="00787415">
        <w:rPr>
          <w:rFonts w:ascii="Times New Roman" w:eastAsia="Times New Roman" w:hAnsi="Times New Roman" w:cs="Times New Roman"/>
          <w:sz w:val="24"/>
          <w:szCs w:val="24"/>
          <w:lang w:val="lt-LT"/>
        </w:rPr>
        <w:t xml:space="preserve">d. </w:t>
      </w:r>
      <w:r w:rsidR="00AE629A" w:rsidRPr="00787415">
        <w:rPr>
          <w:rFonts w:ascii="Times New Roman" w:eastAsia="Times New Roman" w:hAnsi="Times New Roman" w:cs="Times New Roman"/>
          <w:sz w:val="24"/>
          <w:szCs w:val="24"/>
          <w:lang w:val="lt-LT"/>
        </w:rPr>
        <w:t xml:space="preserve">(antradienį) </w:t>
      </w:r>
      <w:r w:rsidRPr="00787415">
        <w:rPr>
          <w:rFonts w:ascii="Times New Roman" w:eastAsia="Times New Roman" w:hAnsi="Times New Roman" w:cs="Times New Roman"/>
          <w:sz w:val="24"/>
          <w:szCs w:val="24"/>
          <w:lang w:val="lt-LT"/>
        </w:rPr>
        <w:t>9 val. vyks nuotolinis Kultūros paveldo departamento prie Kultūros ministerijos pirmosios nekilnojamojo kultūros paveldo vertinimo tarybos posėdis.</w:t>
      </w:r>
    </w:p>
    <w:p w14:paraId="1B8411B8" w14:textId="77777777" w:rsidR="002713D7" w:rsidRPr="00787415" w:rsidRDefault="00240731" w:rsidP="002713D7">
      <w:pPr>
        <w:spacing w:before="100" w:beforeAutospacing="1" w:after="100" w:afterAutospacing="1" w:line="240" w:lineRule="auto"/>
        <w:jc w:val="both"/>
        <w:rPr>
          <w:rFonts w:ascii="Times New Roman" w:eastAsia="Times New Roman" w:hAnsi="Times New Roman" w:cs="Times New Roman"/>
          <w:sz w:val="24"/>
          <w:szCs w:val="24"/>
          <w:lang w:val="lt-LT"/>
        </w:rPr>
      </w:pPr>
      <w:r w:rsidRPr="00787415">
        <w:rPr>
          <w:rFonts w:ascii="Times New Roman" w:eastAsia="Times New Roman" w:hAnsi="Times New Roman" w:cs="Times New Roman"/>
          <w:sz w:val="24"/>
          <w:szCs w:val="24"/>
          <w:lang w:val="lt-LT"/>
        </w:rPr>
        <w:t>Planuojama svarstyti:</w:t>
      </w:r>
    </w:p>
    <w:p w14:paraId="2693AE6D" w14:textId="005D2931" w:rsidR="000368F6" w:rsidRDefault="000368F6" w:rsidP="000368F6">
      <w:pPr>
        <w:tabs>
          <w:tab w:val="left" w:pos="27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1</w:t>
      </w:r>
      <w:r w:rsidRPr="001737F9">
        <w:rPr>
          <w:rFonts w:ascii="Times New Roman" w:eastAsia="Times New Roman" w:hAnsi="Times New Roman" w:cs="Times New Roman"/>
          <w:b/>
          <w:bCs/>
          <w:sz w:val="24"/>
          <w:szCs w:val="24"/>
          <w:lang w:val="lt-LT"/>
        </w:rPr>
        <w:t>.</w:t>
      </w:r>
      <w:r>
        <w:rPr>
          <w:rFonts w:ascii="Times New Roman" w:eastAsia="Times New Roman" w:hAnsi="Times New Roman" w:cs="Times New Roman"/>
          <w:sz w:val="24"/>
          <w:szCs w:val="24"/>
          <w:lang w:val="lt-LT"/>
        </w:rPr>
        <w:t xml:space="preserve"> </w:t>
      </w:r>
      <w:r w:rsidRPr="002B328E">
        <w:rPr>
          <w:rFonts w:ascii="Times New Roman" w:eastAsia="Times New Roman" w:hAnsi="Times New Roman" w:cs="Times New Roman"/>
          <w:b/>
          <w:bCs/>
          <w:sz w:val="24"/>
          <w:szCs w:val="24"/>
          <w:lang w:val="lt-LT"/>
        </w:rPr>
        <w:t>Klausimas dėl statinio liekanų, atidengtų archeologinių tyrimų metu Vilniuje, T. Kosciuškos</w:t>
      </w:r>
      <w:r w:rsidR="006A1CE6">
        <w:rPr>
          <w:rFonts w:ascii="Times New Roman" w:eastAsia="Times New Roman" w:hAnsi="Times New Roman" w:cs="Times New Roman"/>
          <w:b/>
          <w:bCs/>
          <w:sz w:val="24"/>
          <w:szCs w:val="24"/>
          <w:lang w:val="lt-LT"/>
        </w:rPr>
        <w:t> </w:t>
      </w:r>
      <w:r w:rsidRPr="002B328E">
        <w:rPr>
          <w:rFonts w:ascii="Times New Roman" w:eastAsia="Times New Roman" w:hAnsi="Times New Roman" w:cs="Times New Roman"/>
          <w:b/>
          <w:bCs/>
          <w:sz w:val="24"/>
          <w:szCs w:val="24"/>
          <w:lang w:val="lt-LT"/>
        </w:rPr>
        <w:t>g. 32, vertinimo.</w:t>
      </w:r>
      <w:r>
        <w:rPr>
          <w:rFonts w:ascii="Times New Roman" w:eastAsia="Times New Roman" w:hAnsi="Times New Roman" w:cs="Times New Roman"/>
          <w:sz w:val="24"/>
          <w:szCs w:val="24"/>
          <w:lang w:val="lt-LT"/>
        </w:rPr>
        <w:t xml:space="preserve"> </w:t>
      </w:r>
    </w:p>
    <w:p w14:paraId="0A9755C8" w14:textId="77777777" w:rsidR="000368F6" w:rsidRDefault="000368F6" w:rsidP="000368F6">
      <w:pPr>
        <w:tabs>
          <w:tab w:val="left" w:pos="270"/>
        </w:tabs>
        <w:spacing w:after="0" w:line="240" w:lineRule="auto"/>
        <w:jc w:val="both"/>
        <w:rPr>
          <w:rFonts w:ascii="Times New Roman" w:eastAsia="Times New Roman" w:hAnsi="Times New Roman" w:cs="Times New Roman"/>
          <w:b/>
          <w:bCs/>
          <w:sz w:val="24"/>
          <w:szCs w:val="24"/>
          <w:lang w:val="lt-LT"/>
        </w:rPr>
      </w:pPr>
    </w:p>
    <w:p w14:paraId="6AC28663" w14:textId="64E51BBD" w:rsidR="000368F6" w:rsidRDefault="000368F6" w:rsidP="000368F6">
      <w:pPr>
        <w:tabs>
          <w:tab w:val="left" w:pos="270"/>
        </w:tabs>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w:t>
      </w:r>
      <w:r>
        <w:rPr>
          <w:rFonts w:ascii="Times New Roman" w:eastAsia="Times New Roman" w:hAnsi="Times New Roman" w:cs="Times New Roman"/>
          <w:b/>
          <w:bCs/>
          <w:sz w:val="24"/>
          <w:szCs w:val="24"/>
          <w:lang w:val="lt-LT"/>
        </w:rPr>
        <w:t>. Klausimas dėl statinių liekanų, atidengtų archeologinių tyrimų metu Trakuose, Trakų salos pilies (u. k. 1020) teritorijoje, vertinimo.</w:t>
      </w:r>
    </w:p>
    <w:p w14:paraId="43AA6EAA" w14:textId="77777777" w:rsidR="000368F6" w:rsidRDefault="000368F6" w:rsidP="000368F6">
      <w:pPr>
        <w:tabs>
          <w:tab w:val="left" w:pos="270"/>
        </w:tabs>
        <w:spacing w:after="0" w:line="240" w:lineRule="auto"/>
        <w:jc w:val="both"/>
        <w:rPr>
          <w:rFonts w:ascii="Times New Roman" w:eastAsia="Times New Roman" w:hAnsi="Times New Roman" w:cs="Times New Roman"/>
          <w:b/>
          <w:bCs/>
          <w:sz w:val="24"/>
          <w:szCs w:val="24"/>
          <w:lang w:val="lt-LT"/>
        </w:rPr>
      </w:pPr>
    </w:p>
    <w:p w14:paraId="7C643C68" w14:textId="1AB2A98A" w:rsidR="000368F6" w:rsidRDefault="000368F6" w:rsidP="000368F6">
      <w:pPr>
        <w:tabs>
          <w:tab w:val="left" w:pos="270"/>
        </w:tabs>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Pr>
          <w:rFonts w:ascii="Times New Roman" w:eastAsia="Times New Roman" w:hAnsi="Times New Roman" w:cs="Times New Roman"/>
          <w:b/>
          <w:bCs/>
          <w:sz w:val="24"/>
          <w:szCs w:val="24"/>
          <w:lang w:val="lt-LT"/>
        </w:rPr>
        <w:t xml:space="preserve">. Klausimas dėl statinių liekanų, atidengtų Biržuose, J. Basanavičiaus g. 3, vertinimo. </w:t>
      </w:r>
    </w:p>
    <w:p w14:paraId="20A67E66" w14:textId="77777777" w:rsidR="000368F6" w:rsidRDefault="000368F6" w:rsidP="000368F6">
      <w:pPr>
        <w:tabs>
          <w:tab w:val="left" w:pos="270"/>
        </w:tabs>
        <w:spacing w:after="0" w:line="240" w:lineRule="auto"/>
        <w:jc w:val="both"/>
        <w:rPr>
          <w:rFonts w:ascii="Times New Roman" w:eastAsia="Times New Roman" w:hAnsi="Times New Roman" w:cs="Times New Roman"/>
          <w:b/>
          <w:bCs/>
          <w:sz w:val="24"/>
          <w:szCs w:val="24"/>
          <w:lang w:val="lt-LT"/>
        </w:rPr>
      </w:pPr>
    </w:p>
    <w:p w14:paraId="098DB893" w14:textId="62E6501A" w:rsidR="009A6BB0" w:rsidRPr="00695E11" w:rsidRDefault="000368F6" w:rsidP="009A6BB0">
      <w:pPr>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4</w:t>
      </w:r>
      <w:r w:rsidR="00FE5410" w:rsidRPr="00695E11">
        <w:rPr>
          <w:rFonts w:ascii="Times New Roman" w:eastAsia="Times New Roman" w:hAnsi="Times New Roman" w:cs="Times New Roman"/>
          <w:b/>
          <w:bCs/>
          <w:sz w:val="24"/>
          <w:szCs w:val="24"/>
          <w:lang w:val="lt-LT"/>
        </w:rPr>
        <w:t xml:space="preserve">. </w:t>
      </w:r>
      <w:r w:rsidR="00831158" w:rsidRPr="00695E11">
        <w:rPr>
          <w:rFonts w:ascii="Times New Roman" w:eastAsia="Times New Roman" w:hAnsi="Times New Roman" w:cs="Times New Roman"/>
          <w:b/>
          <w:bCs/>
          <w:sz w:val="24"/>
          <w:szCs w:val="24"/>
          <w:lang w:val="lt-LT"/>
        </w:rPr>
        <w:t xml:space="preserve">Nekilnojamojo kultūros paveldo vertinimo tarybos akto projektas dėl </w:t>
      </w:r>
      <w:r w:rsidR="009A6BB0" w:rsidRPr="009A6BB0">
        <w:rPr>
          <w:rFonts w:ascii="Times New Roman" w:eastAsia="Times New Roman" w:hAnsi="Times New Roman" w:cs="Times New Roman"/>
          <w:b/>
          <w:bCs/>
          <w:sz w:val="24"/>
          <w:szCs w:val="24"/>
          <w:lang w:val="lt-LT"/>
        </w:rPr>
        <w:t>Raseinių Švč. Mergelės Marijos Ėmimo į dangų bažnyčios ir dominikonų vienuolyno statinių kompleks</w:t>
      </w:r>
      <w:r w:rsidR="009A6BB0" w:rsidRPr="00695E11">
        <w:rPr>
          <w:rFonts w:ascii="Times New Roman" w:eastAsia="Times New Roman" w:hAnsi="Times New Roman" w:cs="Times New Roman"/>
          <w:b/>
          <w:bCs/>
          <w:sz w:val="24"/>
          <w:szCs w:val="24"/>
          <w:lang w:val="lt-LT"/>
        </w:rPr>
        <w:t xml:space="preserve">o (u. k. 37748), </w:t>
      </w:r>
      <w:r w:rsidR="009A6BB0" w:rsidRPr="009A6BB0">
        <w:rPr>
          <w:rFonts w:ascii="Times New Roman" w:eastAsia="Times New Roman" w:hAnsi="Times New Roman" w:cs="Times New Roman"/>
          <w:b/>
          <w:bCs/>
          <w:sz w:val="24"/>
          <w:szCs w:val="24"/>
          <w:lang w:val="lt-LT"/>
        </w:rPr>
        <w:t>Raseinių rajono sav., Raseinių miesto sen., Raseinių m., Bažnyčios g. 2, 4</w:t>
      </w:r>
      <w:r w:rsidR="009A6BB0" w:rsidRPr="00695E11">
        <w:rPr>
          <w:rFonts w:ascii="Times New Roman" w:eastAsia="Times New Roman" w:hAnsi="Times New Roman" w:cs="Times New Roman"/>
          <w:b/>
          <w:bCs/>
          <w:sz w:val="24"/>
          <w:szCs w:val="24"/>
          <w:lang w:val="lt-LT"/>
        </w:rPr>
        <w:t xml:space="preserve">, duomenų Kultūros vertybių registre tikslinimo (dėl vertingųjų savybių tikslinimo ir </w:t>
      </w:r>
      <w:r w:rsidR="00695E11" w:rsidRPr="00695E11">
        <w:rPr>
          <w:rFonts w:ascii="Times New Roman" w:eastAsia="Times New Roman" w:hAnsi="Times New Roman" w:cs="Times New Roman"/>
          <w:b/>
          <w:bCs/>
          <w:sz w:val="24"/>
          <w:szCs w:val="24"/>
          <w:lang w:val="lt-LT"/>
        </w:rPr>
        <w:t>vizualinės apsaugos pozonio ribų apibrėžimo).</w:t>
      </w:r>
    </w:p>
    <w:p w14:paraId="7CEAB647" w14:textId="5E4C6AF0" w:rsidR="00695E11" w:rsidRDefault="00695E11" w:rsidP="00695E11">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7A175ED2" w14:textId="4F3D4772" w:rsidR="00695E11" w:rsidRPr="009A6BB0" w:rsidRDefault="00695E11" w:rsidP="00695E11">
      <w:pPr>
        <w:spacing w:after="0" w:line="240" w:lineRule="auto"/>
        <w:jc w:val="both"/>
        <w:rPr>
          <w:rFonts w:ascii="Times New Roman" w:eastAsia="Times New Roman" w:hAnsi="Times New Roman" w:cs="Times New Roman"/>
          <w:sz w:val="24"/>
          <w:szCs w:val="24"/>
          <w:lang w:val="lt-LT"/>
        </w:rPr>
      </w:pPr>
      <w:r w:rsidRPr="00695E11">
        <w:rPr>
          <w:rFonts w:ascii="Times New Roman" w:eastAsia="Times New Roman" w:hAnsi="Times New Roman" w:cs="Times New Roman"/>
          <w:sz w:val="24"/>
          <w:szCs w:val="24"/>
          <w:lang w:val="lt-LT"/>
        </w:rPr>
        <w:t xml:space="preserve">Statusas (u. k. 37748) – inicijuotas skelbti valstybės saugomu. </w:t>
      </w:r>
    </w:p>
    <w:p w14:paraId="55CE17CD" w14:textId="697EF106" w:rsidR="00F50F58" w:rsidRDefault="00F50F58" w:rsidP="00F55FA1">
      <w:pPr>
        <w:tabs>
          <w:tab w:val="left" w:pos="270"/>
        </w:tabs>
        <w:spacing w:after="0" w:line="240" w:lineRule="auto"/>
        <w:jc w:val="both"/>
        <w:rPr>
          <w:rFonts w:ascii="Times New Roman" w:eastAsia="Times New Roman" w:hAnsi="Times New Roman" w:cs="Times New Roman"/>
          <w:b/>
          <w:bCs/>
          <w:sz w:val="24"/>
          <w:szCs w:val="24"/>
          <w:lang w:val="lt-LT"/>
        </w:rPr>
      </w:pPr>
    </w:p>
    <w:p w14:paraId="5DBD39D0" w14:textId="51B5D847" w:rsidR="00695E11" w:rsidRDefault="000368F6" w:rsidP="00F55FA1">
      <w:pPr>
        <w:tabs>
          <w:tab w:val="left" w:pos="270"/>
        </w:tabs>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5</w:t>
      </w:r>
      <w:r w:rsidR="00695E11">
        <w:rPr>
          <w:rFonts w:ascii="Times New Roman" w:eastAsia="Times New Roman" w:hAnsi="Times New Roman" w:cs="Times New Roman"/>
          <w:b/>
          <w:bCs/>
          <w:sz w:val="24"/>
          <w:szCs w:val="24"/>
          <w:lang w:val="lt-LT"/>
        </w:rPr>
        <w:t xml:space="preserve">. </w:t>
      </w:r>
      <w:r w:rsidR="00302402" w:rsidRPr="00695E11">
        <w:rPr>
          <w:rFonts w:ascii="Times New Roman" w:eastAsia="Times New Roman" w:hAnsi="Times New Roman" w:cs="Times New Roman"/>
          <w:b/>
          <w:bCs/>
          <w:sz w:val="24"/>
          <w:szCs w:val="24"/>
          <w:lang w:val="lt-LT"/>
        </w:rPr>
        <w:t>Nekilnojamojo kultūros paveldo vertinimo tarybos akto projektas dėl</w:t>
      </w:r>
      <w:r w:rsidR="00704C1D">
        <w:rPr>
          <w:rFonts w:ascii="Times New Roman" w:eastAsia="Times New Roman" w:hAnsi="Times New Roman" w:cs="Times New Roman"/>
          <w:b/>
          <w:bCs/>
          <w:sz w:val="24"/>
          <w:szCs w:val="24"/>
          <w:lang w:val="lt-LT"/>
        </w:rPr>
        <w:t xml:space="preserve"> apsaugos Baltojo švyturio ir Šiaurinio molo liekan</w:t>
      </w:r>
      <w:r w:rsidR="00EE3C13">
        <w:rPr>
          <w:rFonts w:ascii="Times New Roman" w:eastAsia="Times New Roman" w:hAnsi="Times New Roman" w:cs="Times New Roman"/>
          <w:b/>
          <w:bCs/>
          <w:sz w:val="24"/>
          <w:szCs w:val="24"/>
          <w:lang w:val="lt-LT"/>
        </w:rPr>
        <w:t xml:space="preserve">oms (48288), </w:t>
      </w:r>
      <w:r w:rsidR="00E03054">
        <w:rPr>
          <w:rFonts w:ascii="Times New Roman" w:eastAsia="Times New Roman" w:hAnsi="Times New Roman" w:cs="Times New Roman"/>
          <w:b/>
          <w:bCs/>
          <w:sz w:val="24"/>
          <w:szCs w:val="24"/>
          <w:lang w:val="lt-LT"/>
        </w:rPr>
        <w:t>Klaipėdos miesto sav., Klaipėdos m., Vėtros g., suteikimo.</w:t>
      </w:r>
    </w:p>
    <w:p w14:paraId="3BD8310A" w14:textId="77777777" w:rsidR="002D37AD" w:rsidRDefault="002D37AD" w:rsidP="00F55FA1">
      <w:pPr>
        <w:tabs>
          <w:tab w:val="left" w:pos="270"/>
        </w:tabs>
        <w:spacing w:after="0" w:line="240" w:lineRule="auto"/>
        <w:jc w:val="both"/>
        <w:rPr>
          <w:rFonts w:ascii="Times New Roman" w:eastAsia="Times New Roman" w:hAnsi="Times New Roman" w:cs="Times New Roman"/>
          <w:b/>
          <w:bCs/>
          <w:sz w:val="24"/>
          <w:szCs w:val="24"/>
          <w:lang w:val="lt-LT"/>
        </w:rPr>
      </w:pPr>
    </w:p>
    <w:p w14:paraId="35EA3EFD" w14:textId="01BBDF88" w:rsidR="002D37AD" w:rsidRDefault="000368F6" w:rsidP="00F55FA1">
      <w:pPr>
        <w:tabs>
          <w:tab w:val="left" w:pos="270"/>
        </w:tabs>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6</w:t>
      </w:r>
      <w:r w:rsidR="002D37AD">
        <w:rPr>
          <w:rFonts w:ascii="Times New Roman" w:eastAsia="Times New Roman" w:hAnsi="Times New Roman" w:cs="Times New Roman"/>
          <w:b/>
          <w:bCs/>
          <w:sz w:val="24"/>
          <w:szCs w:val="24"/>
          <w:lang w:val="lt-LT"/>
        </w:rPr>
        <w:t>. Nekilnojamojo kultūros paveldo vertinimo tarybos akto projektas dėl Vilniaus evangelikų reformatų sinodo pastato ir kitų objektų komplekso (u. k. 33214), Vilniaus miesto sav., Vilniaus m., Teatro g. 7C, duomenų Kultūros vertybių registre tikslinimo</w:t>
      </w:r>
      <w:r w:rsidR="006265CB">
        <w:rPr>
          <w:rFonts w:ascii="Times New Roman" w:eastAsia="Times New Roman" w:hAnsi="Times New Roman" w:cs="Times New Roman"/>
          <w:b/>
          <w:bCs/>
          <w:sz w:val="24"/>
          <w:szCs w:val="24"/>
          <w:lang w:val="lt-LT"/>
        </w:rPr>
        <w:t xml:space="preserve"> (dėl vertingųjų savybių ir teritorijos ribų tikslinimo)</w:t>
      </w:r>
      <w:r w:rsidR="002D37AD">
        <w:rPr>
          <w:rFonts w:ascii="Times New Roman" w:eastAsia="Times New Roman" w:hAnsi="Times New Roman" w:cs="Times New Roman"/>
          <w:b/>
          <w:bCs/>
          <w:sz w:val="24"/>
          <w:szCs w:val="24"/>
          <w:lang w:val="lt-LT"/>
        </w:rPr>
        <w:t>.</w:t>
      </w:r>
    </w:p>
    <w:p w14:paraId="00CF27B8" w14:textId="77777777" w:rsidR="002D37AD" w:rsidRDefault="002D37AD" w:rsidP="00F55FA1">
      <w:pPr>
        <w:tabs>
          <w:tab w:val="left" w:pos="270"/>
        </w:tabs>
        <w:spacing w:after="0" w:line="240" w:lineRule="auto"/>
        <w:jc w:val="both"/>
        <w:rPr>
          <w:rFonts w:ascii="Times New Roman" w:eastAsia="Times New Roman" w:hAnsi="Times New Roman" w:cs="Times New Roman"/>
          <w:b/>
          <w:bCs/>
          <w:sz w:val="24"/>
          <w:szCs w:val="24"/>
          <w:lang w:val="lt-LT"/>
        </w:rPr>
      </w:pPr>
    </w:p>
    <w:p w14:paraId="7271C178" w14:textId="77777777" w:rsidR="002D37AD" w:rsidRDefault="002D37AD" w:rsidP="002D37AD">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207212BD" w14:textId="0893B549" w:rsidR="002D37AD" w:rsidRDefault="002D37AD" w:rsidP="002D37AD">
      <w:pPr>
        <w:tabs>
          <w:tab w:val="left" w:pos="270"/>
        </w:tabs>
        <w:spacing w:after="0" w:line="240" w:lineRule="auto"/>
        <w:jc w:val="both"/>
        <w:rPr>
          <w:rFonts w:ascii="Times New Roman" w:eastAsia="Times New Roman" w:hAnsi="Times New Roman" w:cs="Times New Roman"/>
          <w:sz w:val="24"/>
          <w:szCs w:val="24"/>
          <w:lang w:val="lt-LT"/>
        </w:rPr>
      </w:pPr>
      <w:r w:rsidRPr="00695E11">
        <w:rPr>
          <w:rFonts w:ascii="Times New Roman" w:eastAsia="Times New Roman" w:hAnsi="Times New Roman" w:cs="Times New Roman"/>
          <w:sz w:val="24"/>
          <w:szCs w:val="24"/>
          <w:lang w:val="lt-LT"/>
        </w:rPr>
        <w:t>Statusas</w:t>
      </w:r>
      <w:r>
        <w:rPr>
          <w:rFonts w:ascii="Times New Roman" w:eastAsia="Times New Roman" w:hAnsi="Times New Roman" w:cs="Times New Roman"/>
          <w:sz w:val="24"/>
          <w:szCs w:val="24"/>
          <w:lang w:val="lt-LT"/>
        </w:rPr>
        <w:t xml:space="preserve"> (u. k. 33214) – registrinis. </w:t>
      </w:r>
    </w:p>
    <w:p w14:paraId="4154FF6F" w14:textId="404B48DA" w:rsidR="006A1CE6" w:rsidRPr="006A1CE6" w:rsidRDefault="006A1CE6" w:rsidP="002D37AD">
      <w:pPr>
        <w:tabs>
          <w:tab w:val="left" w:pos="270"/>
        </w:tabs>
        <w:spacing w:after="0" w:line="240" w:lineRule="auto"/>
        <w:jc w:val="both"/>
        <w:rPr>
          <w:rFonts w:ascii="Times New Roman" w:eastAsia="Times New Roman" w:hAnsi="Times New Roman" w:cs="Times New Roman"/>
          <w:b/>
          <w:bCs/>
          <w:sz w:val="24"/>
          <w:szCs w:val="24"/>
          <w:lang w:val="lt-LT"/>
        </w:rPr>
      </w:pPr>
    </w:p>
    <w:p w14:paraId="38F20C9E" w14:textId="1AA9CB11" w:rsidR="00482DF6" w:rsidRPr="00FE1771" w:rsidRDefault="00482DF6" w:rsidP="00F55FA1">
      <w:pPr>
        <w:tabs>
          <w:tab w:val="left" w:pos="270"/>
        </w:tabs>
        <w:spacing w:after="0" w:line="240" w:lineRule="auto"/>
        <w:jc w:val="both"/>
        <w:rPr>
          <w:rFonts w:ascii="Times New Roman" w:eastAsia="Times New Roman" w:hAnsi="Times New Roman" w:cs="Times New Roman"/>
          <w:sz w:val="24"/>
          <w:szCs w:val="24"/>
          <w:lang w:val="lt-LT"/>
        </w:rPr>
      </w:pPr>
    </w:p>
    <w:sectPr w:rsidR="00482DF6" w:rsidRPr="00FE1771" w:rsidSect="008F69F1">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C37"/>
    <w:multiLevelType w:val="hybridMultilevel"/>
    <w:tmpl w:val="B024E542"/>
    <w:lvl w:ilvl="0" w:tplc="D1D8064E">
      <w:start w:val="1"/>
      <w:numFmt w:val="decimal"/>
      <w:lvlText w:val="%1."/>
      <w:lvlJc w:val="left"/>
      <w:pPr>
        <w:ind w:left="36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22EF"/>
    <w:multiLevelType w:val="hybridMultilevel"/>
    <w:tmpl w:val="2012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13F2"/>
    <w:multiLevelType w:val="multilevel"/>
    <w:tmpl w:val="DF823BF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94106"/>
    <w:multiLevelType w:val="multilevel"/>
    <w:tmpl w:val="9EE4F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F678E"/>
    <w:multiLevelType w:val="hybridMultilevel"/>
    <w:tmpl w:val="2DEE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13660"/>
    <w:multiLevelType w:val="hybridMultilevel"/>
    <w:tmpl w:val="3216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125F6"/>
    <w:multiLevelType w:val="hybridMultilevel"/>
    <w:tmpl w:val="0DD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9"/>
  </w:num>
  <w:num w:numId="2" w16cid:durableId="1751999598">
    <w:abstractNumId w:val="2"/>
  </w:num>
  <w:num w:numId="3" w16cid:durableId="1758361011">
    <w:abstractNumId w:val="14"/>
  </w:num>
  <w:num w:numId="4" w16cid:durableId="511988643">
    <w:abstractNumId w:val="11"/>
  </w:num>
  <w:num w:numId="5" w16cid:durableId="1981570561">
    <w:abstractNumId w:val="5"/>
  </w:num>
  <w:num w:numId="6" w16cid:durableId="933123875">
    <w:abstractNumId w:val="6"/>
  </w:num>
  <w:num w:numId="7" w16cid:durableId="117189410">
    <w:abstractNumId w:val="10"/>
  </w:num>
  <w:num w:numId="8" w16cid:durableId="2109570970">
    <w:abstractNumId w:val="13"/>
  </w:num>
  <w:num w:numId="9" w16cid:durableId="1362827595">
    <w:abstractNumId w:val="7"/>
  </w:num>
  <w:num w:numId="10" w16cid:durableId="1962301162">
    <w:abstractNumId w:val="1"/>
  </w:num>
  <w:num w:numId="11" w16cid:durableId="1179613658">
    <w:abstractNumId w:val="0"/>
  </w:num>
  <w:num w:numId="12" w16cid:durableId="97340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501979">
    <w:abstractNumId w:val="8"/>
  </w:num>
  <w:num w:numId="14" w16cid:durableId="626474104">
    <w:abstractNumId w:val="12"/>
  </w:num>
  <w:num w:numId="15" w16cid:durableId="916091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4937"/>
    <w:rsid w:val="000066F1"/>
    <w:rsid w:val="00011A42"/>
    <w:rsid w:val="0001218D"/>
    <w:rsid w:val="00013CCF"/>
    <w:rsid w:val="00020E3A"/>
    <w:rsid w:val="00023BE0"/>
    <w:rsid w:val="000279A5"/>
    <w:rsid w:val="00031D55"/>
    <w:rsid w:val="0003302D"/>
    <w:rsid w:val="00034A35"/>
    <w:rsid w:val="00035AEB"/>
    <w:rsid w:val="000368F6"/>
    <w:rsid w:val="00040184"/>
    <w:rsid w:val="00040EF9"/>
    <w:rsid w:val="00043AAF"/>
    <w:rsid w:val="00043F69"/>
    <w:rsid w:val="00045588"/>
    <w:rsid w:val="00051777"/>
    <w:rsid w:val="000524D6"/>
    <w:rsid w:val="00053717"/>
    <w:rsid w:val="0005405F"/>
    <w:rsid w:val="00056BB0"/>
    <w:rsid w:val="00062240"/>
    <w:rsid w:val="00065BE7"/>
    <w:rsid w:val="00065E0E"/>
    <w:rsid w:val="000660D9"/>
    <w:rsid w:val="00066A49"/>
    <w:rsid w:val="000674DB"/>
    <w:rsid w:val="00070815"/>
    <w:rsid w:val="00077773"/>
    <w:rsid w:val="00080078"/>
    <w:rsid w:val="0008164C"/>
    <w:rsid w:val="00081B17"/>
    <w:rsid w:val="00082BB6"/>
    <w:rsid w:val="00082D78"/>
    <w:rsid w:val="00082DCE"/>
    <w:rsid w:val="000901B5"/>
    <w:rsid w:val="0009100F"/>
    <w:rsid w:val="000928D2"/>
    <w:rsid w:val="00095124"/>
    <w:rsid w:val="00095228"/>
    <w:rsid w:val="00096D9B"/>
    <w:rsid w:val="00097C16"/>
    <w:rsid w:val="000A2916"/>
    <w:rsid w:val="000A5E54"/>
    <w:rsid w:val="000A69DE"/>
    <w:rsid w:val="000A7DFA"/>
    <w:rsid w:val="000B1E88"/>
    <w:rsid w:val="000B2268"/>
    <w:rsid w:val="000B4621"/>
    <w:rsid w:val="000B7BFB"/>
    <w:rsid w:val="000C0BAD"/>
    <w:rsid w:val="000C1150"/>
    <w:rsid w:val="000C25FE"/>
    <w:rsid w:val="000C4706"/>
    <w:rsid w:val="000C4CA8"/>
    <w:rsid w:val="000D5410"/>
    <w:rsid w:val="000D7B2A"/>
    <w:rsid w:val="000E076E"/>
    <w:rsid w:val="000E2B49"/>
    <w:rsid w:val="000E34C2"/>
    <w:rsid w:val="000E3998"/>
    <w:rsid w:val="000E678D"/>
    <w:rsid w:val="000E71B1"/>
    <w:rsid w:val="000E77EC"/>
    <w:rsid w:val="000F0BC3"/>
    <w:rsid w:val="000F2E5D"/>
    <w:rsid w:val="000F53FE"/>
    <w:rsid w:val="000F5C48"/>
    <w:rsid w:val="00107C4F"/>
    <w:rsid w:val="00111EE0"/>
    <w:rsid w:val="00113499"/>
    <w:rsid w:val="00120555"/>
    <w:rsid w:val="00123AE0"/>
    <w:rsid w:val="00124EB2"/>
    <w:rsid w:val="00125532"/>
    <w:rsid w:val="00133616"/>
    <w:rsid w:val="00141696"/>
    <w:rsid w:val="001428AA"/>
    <w:rsid w:val="001434B5"/>
    <w:rsid w:val="001458E8"/>
    <w:rsid w:val="00145ABC"/>
    <w:rsid w:val="00145F13"/>
    <w:rsid w:val="0014760D"/>
    <w:rsid w:val="00147637"/>
    <w:rsid w:val="00150ADE"/>
    <w:rsid w:val="001525C2"/>
    <w:rsid w:val="0015336F"/>
    <w:rsid w:val="00157DE1"/>
    <w:rsid w:val="00157FB1"/>
    <w:rsid w:val="0016185C"/>
    <w:rsid w:val="001622B3"/>
    <w:rsid w:val="00164DAE"/>
    <w:rsid w:val="0016501F"/>
    <w:rsid w:val="00165880"/>
    <w:rsid w:val="00167C1F"/>
    <w:rsid w:val="00171116"/>
    <w:rsid w:val="00171300"/>
    <w:rsid w:val="001737F9"/>
    <w:rsid w:val="001756FF"/>
    <w:rsid w:val="00181899"/>
    <w:rsid w:val="00181E21"/>
    <w:rsid w:val="00182636"/>
    <w:rsid w:val="00183FEC"/>
    <w:rsid w:val="00185CF4"/>
    <w:rsid w:val="00190E95"/>
    <w:rsid w:val="00191A88"/>
    <w:rsid w:val="0019295F"/>
    <w:rsid w:val="00192D4F"/>
    <w:rsid w:val="00193DE6"/>
    <w:rsid w:val="001945F1"/>
    <w:rsid w:val="001A2700"/>
    <w:rsid w:val="001A2FE0"/>
    <w:rsid w:val="001A78A9"/>
    <w:rsid w:val="001B2946"/>
    <w:rsid w:val="001B3B6C"/>
    <w:rsid w:val="001B3C62"/>
    <w:rsid w:val="001C7928"/>
    <w:rsid w:val="001D3ED9"/>
    <w:rsid w:val="001D5220"/>
    <w:rsid w:val="001E41FF"/>
    <w:rsid w:val="001E6E77"/>
    <w:rsid w:val="001F0C15"/>
    <w:rsid w:val="001F11BD"/>
    <w:rsid w:val="001F6029"/>
    <w:rsid w:val="001F6AF7"/>
    <w:rsid w:val="00201C47"/>
    <w:rsid w:val="0020463F"/>
    <w:rsid w:val="00206D18"/>
    <w:rsid w:val="00210EEF"/>
    <w:rsid w:val="00213C43"/>
    <w:rsid w:val="00215EE6"/>
    <w:rsid w:val="002208B3"/>
    <w:rsid w:val="002215A4"/>
    <w:rsid w:val="0022316D"/>
    <w:rsid w:val="00223F00"/>
    <w:rsid w:val="00225D33"/>
    <w:rsid w:val="00232B93"/>
    <w:rsid w:val="00240731"/>
    <w:rsid w:val="00242009"/>
    <w:rsid w:val="00244933"/>
    <w:rsid w:val="00247703"/>
    <w:rsid w:val="00251795"/>
    <w:rsid w:val="00252B83"/>
    <w:rsid w:val="00263B41"/>
    <w:rsid w:val="00264758"/>
    <w:rsid w:val="00265E32"/>
    <w:rsid w:val="002660FC"/>
    <w:rsid w:val="002713D7"/>
    <w:rsid w:val="00271EF7"/>
    <w:rsid w:val="002723F2"/>
    <w:rsid w:val="00273D09"/>
    <w:rsid w:val="00275AF2"/>
    <w:rsid w:val="00281353"/>
    <w:rsid w:val="00281757"/>
    <w:rsid w:val="00283BB4"/>
    <w:rsid w:val="002844C2"/>
    <w:rsid w:val="002852DE"/>
    <w:rsid w:val="00286AF3"/>
    <w:rsid w:val="00287946"/>
    <w:rsid w:val="002902E0"/>
    <w:rsid w:val="0029058C"/>
    <w:rsid w:val="00290FCD"/>
    <w:rsid w:val="00292AB6"/>
    <w:rsid w:val="002940EC"/>
    <w:rsid w:val="0029597E"/>
    <w:rsid w:val="00295FD0"/>
    <w:rsid w:val="002963EF"/>
    <w:rsid w:val="002A4C15"/>
    <w:rsid w:val="002A5D98"/>
    <w:rsid w:val="002A6F4D"/>
    <w:rsid w:val="002B1675"/>
    <w:rsid w:val="002B2503"/>
    <w:rsid w:val="002B328E"/>
    <w:rsid w:val="002B3B29"/>
    <w:rsid w:val="002B55DD"/>
    <w:rsid w:val="002B69EF"/>
    <w:rsid w:val="002C4BDE"/>
    <w:rsid w:val="002D01E6"/>
    <w:rsid w:val="002D04E4"/>
    <w:rsid w:val="002D0BA5"/>
    <w:rsid w:val="002D364B"/>
    <w:rsid w:val="002D37AD"/>
    <w:rsid w:val="002D76E9"/>
    <w:rsid w:val="002E48C3"/>
    <w:rsid w:val="002E6B3D"/>
    <w:rsid w:val="002F06D6"/>
    <w:rsid w:val="002F0A01"/>
    <w:rsid w:val="002F1490"/>
    <w:rsid w:val="002F1920"/>
    <w:rsid w:val="002F22FC"/>
    <w:rsid w:val="002F4C14"/>
    <w:rsid w:val="002F4CC9"/>
    <w:rsid w:val="00302402"/>
    <w:rsid w:val="0030439D"/>
    <w:rsid w:val="00305F7D"/>
    <w:rsid w:val="003101D8"/>
    <w:rsid w:val="00310E5F"/>
    <w:rsid w:val="003134FE"/>
    <w:rsid w:val="003179EF"/>
    <w:rsid w:val="00320BBE"/>
    <w:rsid w:val="00321727"/>
    <w:rsid w:val="00321DAE"/>
    <w:rsid w:val="003329BA"/>
    <w:rsid w:val="003338B6"/>
    <w:rsid w:val="00333B39"/>
    <w:rsid w:val="00334476"/>
    <w:rsid w:val="00335260"/>
    <w:rsid w:val="003405E0"/>
    <w:rsid w:val="00341054"/>
    <w:rsid w:val="0034112A"/>
    <w:rsid w:val="00343D48"/>
    <w:rsid w:val="0034466B"/>
    <w:rsid w:val="0034500E"/>
    <w:rsid w:val="00346AB1"/>
    <w:rsid w:val="0035494B"/>
    <w:rsid w:val="00354EED"/>
    <w:rsid w:val="00356232"/>
    <w:rsid w:val="00356F33"/>
    <w:rsid w:val="00361744"/>
    <w:rsid w:val="00361F6A"/>
    <w:rsid w:val="00363146"/>
    <w:rsid w:val="003632F9"/>
    <w:rsid w:val="00371F5D"/>
    <w:rsid w:val="003730D2"/>
    <w:rsid w:val="0037342E"/>
    <w:rsid w:val="00373CC6"/>
    <w:rsid w:val="00374E77"/>
    <w:rsid w:val="003825DD"/>
    <w:rsid w:val="00385FC7"/>
    <w:rsid w:val="003901AC"/>
    <w:rsid w:val="0039209C"/>
    <w:rsid w:val="00392710"/>
    <w:rsid w:val="00392754"/>
    <w:rsid w:val="00393114"/>
    <w:rsid w:val="00394BD9"/>
    <w:rsid w:val="00395886"/>
    <w:rsid w:val="003A00DF"/>
    <w:rsid w:val="003A0F9C"/>
    <w:rsid w:val="003A3060"/>
    <w:rsid w:val="003A41E6"/>
    <w:rsid w:val="003A49F5"/>
    <w:rsid w:val="003B1AB4"/>
    <w:rsid w:val="003B2222"/>
    <w:rsid w:val="003B34A5"/>
    <w:rsid w:val="003C767F"/>
    <w:rsid w:val="003D0F97"/>
    <w:rsid w:val="003D32B4"/>
    <w:rsid w:val="003D39D9"/>
    <w:rsid w:val="003D4448"/>
    <w:rsid w:val="003D7467"/>
    <w:rsid w:val="003E0902"/>
    <w:rsid w:val="003E22E2"/>
    <w:rsid w:val="003E2687"/>
    <w:rsid w:val="003E60E6"/>
    <w:rsid w:val="003E6390"/>
    <w:rsid w:val="003E6585"/>
    <w:rsid w:val="003F2A60"/>
    <w:rsid w:val="003F39AD"/>
    <w:rsid w:val="003F45F2"/>
    <w:rsid w:val="0040064A"/>
    <w:rsid w:val="00402471"/>
    <w:rsid w:val="004057D5"/>
    <w:rsid w:val="00407E5B"/>
    <w:rsid w:val="0041199C"/>
    <w:rsid w:val="00411FC6"/>
    <w:rsid w:val="00412953"/>
    <w:rsid w:val="00412D9C"/>
    <w:rsid w:val="00413B61"/>
    <w:rsid w:val="00414EC1"/>
    <w:rsid w:val="00423B03"/>
    <w:rsid w:val="004241E2"/>
    <w:rsid w:val="00425658"/>
    <w:rsid w:val="004328FD"/>
    <w:rsid w:val="00433EA2"/>
    <w:rsid w:val="00440BF7"/>
    <w:rsid w:val="00440FBF"/>
    <w:rsid w:val="00443809"/>
    <w:rsid w:val="00444A85"/>
    <w:rsid w:val="004452A4"/>
    <w:rsid w:val="004527C1"/>
    <w:rsid w:val="0045348D"/>
    <w:rsid w:val="00461653"/>
    <w:rsid w:val="00461C21"/>
    <w:rsid w:val="004626F0"/>
    <w:rsid w:val="00472ACF"/>
    <w:rsid w:val="00474328"/>
    <w:rsid w:val="00474668"/>
    <w:rsid w:val="00477B69"/>
    <w:rsid w:val="00480534"/>
    <w:rsid w:val="00482DF6"/>
    <w:rsid w:val="004851BA"/>
    <w:rsid w:val="00490030"/>
    <w:rsid w:val="00492073"/>
    <w:rsid w:val="00493CE9"/>
    <w:rsid w:val="00494F47"/>
    <w:rsid w:val="00496815"/>
    <w:rsid w:val="004A0267"/>
    <w:rsid w:val="004A1581"/>
    <w:rsid w:val="004A4AAB"/>
    <w:rsid w:val="004A6EC5"/>
    <w:rsid w:val="004A778D"/>
    <w:rsid w:val="004A7DAF"/>
    <w:rsid w:val="004B1E3E"/>
    <w:rsid w:val="004B2030"/>
    <w:rsid w:val="004B6851"/>
    <w:rsid w:val="004B6EB1"/>
    <w:rsid w:val="004B6FB2"/>
    <w:rsid w:val="004B7ED2"/>
    <w:rsid w:val="004C0E8C"/>
    <w:rsid w:val="004C24A0"/>
    <w:rsid w:val="004C5816"/>
    <w:rsid w:val="004C6E2E"/>
    <w:rsid w:val="004D0897"/>
    <w:rsid w:val="004D1E39"/>
    <w:rsid w:val="004D4196"/>
    <w:rsid w:val="004D58D9"/>
    <w:rsid w:val="004D659E"/>
    <w:rsid w:val="004D7BA5"/>
    <w:rsid w:val="004E0146"/>
    <w:rsid w:val="004E07AB"/>
    <w:rsid w:val="004E1C09"/>
    <w:rsid w:val="004E2A16"/>
    <w:rsid w:val="004E6F23"/>
    <w:rsid w:val="004F173E"/>
    <w:rsid w:val="004F17BE"/>
    <w:rsid w:val="004F25D8"/>
    <w:rsid w:val="004F4044"/>
    <w:rsid w:val="004F4CA1"/>
    <w:rsid w:val="004F6605"/>
    <w:rsid w:val="00501BE3"/>
    <w:rsid w:val="00505233"/>
    <w:rsid w:val="0051106A"/>
    <w:rsid w:val="005113B9"/>
    <w:rsid w:val="00513EA1"/>
    <w:rsid w:val="00517C9F"/>
    <w:rsid w:val="005200F8"/>
    <w:rsid w:val="00520B25"/>
    <w:rsid w:val="00521187"/>
    <w:rsid w:val="0052285E"/>
    <w:rsid w:val="00524EB3"/>
    <w:rsid w:val="00525CCE"/>
    <w:rsid w:val="00527A25"/>
    <w:rsid w:val="00530CDE"/>
    <w:rsid w:val="00530E75"/>
    <w:rsid w:val="00532D17"/>
    <w:rsid w:val="00553841"/>
    <w:rsid w:val="00557A65"/>
    <w:rsid w:val="005600D0"/>
    <w:rsid w:val="005615F0"/>
    <w:rsid w:val="0056353C"/>
    <w:rsid w:val="00564B92"/>
    <w:rsid w:val="00564F8F"/>
    <w:rsid w:val="005716F3"/>
    <w:rsid w:val="00571D45"/>
    <w:rsid w:val="00575770"/>
    <w:rsid w:val="00575AE9"/>
    <w:rsid w:val="00577346"/>
    <w:rsid w:val="005778D9"/>
    <w:rsid w:val="00585494"/>
    <w:rsid w:val="005856A4"/>
    <w:rsid w:val="0058785D"/>
    <w:rsid w:val="00595DD2"/>
    <w:rsid w:val="005961F2"/>
    <w:rsid w:val="00596746"/>
    <w:rsid w:val="005979F4"/>
    <w:rsid w:val="005A207A"/>
    <w:rsid w:val="005A392A"/>
    <w:rsid w:val="005A53CD"/>
    <w:rsid w:val="005A7F7F"/>
    <w:rsid w:val="005B2CF3"/>
    <w:rsid w:val="005B59DB"/>
    <w:rsid w:val="005B629A"/>
    <w:rsid w:val="005C1836"/>
    <w:rsid w:val="005C3299"/>
    <w:rsid w:val="005C3EE4"/>
    <w:rsid w:val="005C5A20"/>
    <w:rsid w:val="005C73C2"/>
    <w:rsid w:val="005D02EA"/>
    <w:rsid w:val="005D08B3"/>
    <w:rsid w:val="005D46B3"/>
    <w:rsid w:val="005D58E4"/>
    <w:rsid w:val="005D663A"/>
    <w:rsid w:val="005D6B69"/>
    <w:rsid w:val="005D7E44"/>
    <w:rsid w:val="005D7F8A"/>
    <w:rsid w:val="005E029D"/>
    <w:rsid w:val="005E2ED4"/>
    <w:rsid w:val="005E4571"/>
    <w:rsid w:val="005F3914"/>
    <w:rsid w:val="005F505A"/>
    <w:rsid w:val="005F6B0D"/>
    <w:rsid w:val="005F7988"/>
    <w:rsid w:val="00606F37"/>
    <w:rsid w:val="0060712F"/>
    <w:rsid w:val="00613B25"/>
    <w:rsid w:val="00615A49"/>
    <w:rsid w:val="00616DF6"/>
    <w:rsid w:val="00622A69"/>
    <w:rsid w:val="006265CB"/>
    <w:rsid w:val="0063094D"/>
    <w:rsid w:val="00632544"/>
    <w:rsid w:val="006334D3"/>
    <w:rsid w:val="0063367C"/>
    <w:rsid w:val="00633787"/>
    <w:rsid w:val="00634288"/>
    <w:rsid w:val="00635033"/>
    <w:rsid w:val="00635A3B"/>
    <w:rsid w:val="006503A6"/>
    <w:rsid w:val="00656901"/>
    <w:rsid w:val="0066620E"/>
    <w:rsid w:val="006677DA"/>
    <w:rsid w:val="00667D3F"/>
    <w:rsid w:val="00670515"/>
    <w:rsid w:val="00670A5D"/>
    <w:rsid w:val="00670C54"/>
    <w:rsid w:val="00671845"/>
    <w:rsid w:val="00680007"/>
    <w:rsid w:val="00680140"/>
    <w:rsid w:val="00680CD2"/>
    <w:rsid w:val="00682710"/>
    <w:rsid w:val="00682A15"/>
    <w:rsid w:val="006855F1"/>
    <w:rsid w:val="00687418"/>
    <w:rsid w:val="006877DB"/>
    <w:rsid w:val="00687979"/>
    <w:rsid w:val="00687E21"/>
    <w:rsid w:val="0069184C"/>
    <w:rsid w:val="00692658"/>
    <w:rsid w:val="0069336D"/>
    <w:rsid w:val="00695A98"/>
    <w:rsid w:val="00695E11"/>
    <w:rsid w:val="00697203"/>
    <w:rsid w:val="006A1CE6"/>
    <w:rsid w:val="006A25C5"/>
    <w:rsid w:val="006A3CE0"/>
    <w:rsid w:val="006A3F14"/>
    <w:rsid w:val="006C51D5"/>
    <w:rsid w:val="006C7E9B"/>
    <w:rsid w:val="006D2F58"/>
    <w:rsid w:val="006D316A"/>
    <w:rsid w:val="006D3E38"/>
    <w:rsid w:val="006D59EF"/>
    <w:rsid w:val="006D6431"/>
    <w:rsid w:val="006D7CF8"/>
    <w:rsid w:val="006E25FE"/>
    <w:rsid w:val="006E2F22"/>
    <w:rsid w:val="006E5CF7"/>
    <w:rsid w:val="006E6EAC"/>
    <w:rsid w:val="006F0AC8"/>
    <w:rsid w:val="00701DEF"/>
    <w:rsid w:val="00703096"/>
    <w:rsid w:val="00704C1D"/>
    <w:rsid w:val="00705234"/>
    <w:rsid w:val="007059A4"/>
    <w:rsid w:val="0070683D"/>
    <w:rsid w:val="00707B6A"/>
    <w:rsid w:val="0071011C"/>
    <w:rsid w:val="007132CC"/>
    <w:rsid w:val="00714440"/>
    <w:rsid w:val="00716688"/>
    <w:rsid w:val="00717207"/>
    <w:rsid w:val="00720813"/>
    <w:rsid w:val="0073121A"/>
    <w:rsid w:val="00734BD3"/>
    <w:rsid w:val="007353ED"/>
    <w:rsid w:val="00740273"/>
    <w:rsid w:val="00740751"/>
    <w:rsid w:val="007417D1"/>
    <w:rsid w:val="007431D2"/>
    <w:rsid w:val="007436C3"/>
    <w:rsid w:val="007445A4"/>
    <w:rsid w:val="00747E8C"/>
    <w:rsid w:val="007521A1"/>
    <w:rsid w:val="00753D6E"/>
    <w:rsid w:val="00757130"/>
    <w:rsid w:val="00757CB0"/>
    <w:rsid w:val="007625C3"/>
    <w:rsid w:val="00764BE9"/>
    <w:rsid w:val="00765E03"/>
    <w:rsid w:val="00766360"/>
    <w:rsid w:val="0077122C"/>
    <w:rsid w:val="007729B4"/>
    <w:rsid w:val="007731B2"/>
    <w:rsid w:val="00773E36"/>
    <w:rsid w:val="00774431"/>
    <w:rsid w:val="00774CBA"/>
    <w:rsid w:val="00775FD9"/>
    <w:rsid w:val="00777B08"/>
    <w:rsid w:val="00784BC1"/>
    <w:rsid w:val="0078622F"/>
    <w:rsid w:val="00787415"/>
    <w:rsid w:val="00787BEB"/>
    <w:rsid w:val="00787C57"/>
    <w:rsid w:val="00791056"/>
    <w:rsid w:val="007914A4"/>
    <w:rsid w:val="00795BD0"/>
    <w:rsid w:val="00795DF3"/>
    <w:rsid w:val="0079723F"/>
    <w:rsid w:val="0079745A"/>
    <w:rsid w:val="007A1D79"/>
    <w:rsid w:val="007A48C6"/>
    <w:rsid w:val="007A5A59"/>
    <w:rsid w:val="007A5ECD"/>
    <w:rsid w:val="007A6C1B"/>
    <w:rsid w:val="007A7989"/>
    <w:rsid w:val="007B125D"/>
    <w:rsid w:val="007B2078"/>
    <w:rsid w:val="007B7DBB"/>
    <w:rsid w:val="007C1298"/>
    <w:rsid w:val="007C4239"/>
    <w:rsid w:val="007D0836"/>
    <w:rsid w:val="007D160D"/>
    <w:rsid w:val="007D354E"/>
    <w:rsid w:val="007E26BC"/>
    <w:rsid w:val="007E460D"/>
    <w:rsid w:val="007E4B81"/>
    <w:rsid w:val="007E6522"/>
    <w:rsid w:val="007E6C1D"/>
    <w:rsid w:val="007F1613"/>
    <w:rsid w:val="007F509A"/>
    <w:rsid w:val="007F54CD"/>
    <w:rsid w:val="00800AC2"/>
    <w:rsid w:val="00802211"/>
    <w:rsid w:val="0080282A"/>
    <w:rsid w:val="00803712"/>
    <w:rsid w:val="00811776"/>
    <w:rsid w:val="0081260C"/>
    <w:rsid w:val="008127F3"/>
    <w:rsid w:val="00812E2E"/>
    <w:rsid w:val="00813023"/>
    <w:rsid w:val="0081562F"/>
    <w:rsid w:val="008164EB"/>
    <w:rsid w:val="00816551"/>
    <w:rsid w:val="00816BD7"/>
    <w:rsid w:val="00820786"/>
    <w:rsid w:val="00822A98"/>
    <w:rsid w:val="00823604"/>
    <w:rsid w:val="008246AE"/>
    <w:rsid w:val="0082517E"/>
    <w:rsid w:val="00825377"/>
    <w:rsid w:val="00827246"/>
    <w:rsid w:val="00831158"/>
    <w:rsid w:val="00831B18"/>
    <w:rsid w:val="00831D00"/>
    <w:rsid w:val="00833095"/>
    <w:rsid w:val="00835F5E"/>
    <w:rsid w:val="00836D66"/>
    <w:rsid w:val="008413B5"/>
    <w:rsid w:val="00842861"/>
    <w:rsid w:val="00842B99"/>
    <w:rsid w:val="00843A62"/>
    <w:rsid w:val="00843A68"/>
    <w:rsid w:val="00844AF6"/>
    <w:rsid w:val="00844CB1"/>
    <w:rsid w:val="0084515A"/>
    <w:rsid w:val="008463F1"/>
    <w:rsid w:val="00846FBC"/>
    <w:rsid w:val="00850E82"/>
    <w:rsid w:val="0085146D"/>
    <w:rsid w:val="00854C5D"/>
    <w:rsid w:val="00855A16"/>
    <w:rsid w:val="00856F6A"/>
    <w:rsid w:val="0085744F"/>
    <w:rsid w:val="008610A7"/>
    <w:rsid w:val="00863E75"/>
    <w:rsid w:val="00864B81"/>
    <w:rsid w:val="00865C22"/>
    <w:rsid w:val="00866626"/>
    <w:rsid w:val="008722E0"/>
    <w:rsid w:val="0087246F"/>
    <w:rsid w:val="00872DE7"/>
    <w:rsid w:val="0087332D"/>
    <w:rsid w:val="00873965"/>
    <w:rsid w:val="008746F2"/>
    <w:rsid w:val="0088084E"/>
    <w:rsid w:val="00881E98"/>
    <w:rsid w:val="00884EF0"/>
    <w:rsid w:val="008931E3"/>
    <w:rsid w:val="008A1185"/>
    <w:rsid w:val="008A1C3B"/>
    <w:rsid w:val="008A3CB8"/>
    <w:rsid w:val="008A4BC2"/>
    <w:rsid w:val="008A5606"/>
    <w:rsid w:val="008A7F7A"/>
    <w:rsid w:val="008B3E34"/>
    <w:rsid w:val="008C3D2D"/>
    <w:rsid w:val="008C4193"/>
    <w:rsid w:val="008C5220"/>
    <w:rsid w:val="008C559E"/>
    <w:rsid w:val="008D3748"/>
    <w:rsid w:val="008D589B"/>
    <w:rsid w:val="008D7489"/>
    <w:rsid w:val="008D7564"/>
    <w:rsid w:val="008D7D31"/>
    <w:rsid w:val="008E0187"/>
    <w:rsid w:val="008E0395"/>
    <w:rsid w:val="008E0955"/>
    <w:rsid w:val="008E09CE"/>
    <w:rsid w:val="008E180D"/>
    <w:rsid w:val="008E239A"/>
    <w:rsid w:val="008E26E8"/>
    <w:rsid w:val="008E44AF"/>
    <w:rsid w:val="008E4A49"/>
    <w:rsid w:val="008E5185"/>
    <w:rsid w:val="008E56FB"/>
    <w:rsid w:val="008E70C8"/>
    <w:rsid w:val="008E76A3"/>
    <w:rsid w:val="008F10FF"/>
    <w:rsid w:val="008F218A"/>
    <w:rsid w:val="008F2AED"/>
    <w:rsid w:val="008F2DD7"/>
    <w:rsid w:val="008F67E4"/>
    <w:rsid w:val="008F69F1"/>
    <w:rsid w:val="00901108"/>
    <w:rsid w:val="00903432"/>
    <w:rsid w:val="009042F4"/>
    <w:rsid w:val="009053BD"/>
    <w:rsid w:val="009054B9"/>
    <w:rsid w:val="00907A43"/>
    <w:rsid w:val="00911250"/>
    <w:rsid w:val="00912635"/>
    <w:rsid w:val="0091296E"/>
    <w:rsid w:val="00913E59"/>
    <w:rsid w:val="00916230"/>
    <w:rsid w:val="009168D9"/>
    <w:rsid w:val="00917DBE"/>
    <w:rsid w:val="00922CF2"/>
    <w:rsid w:val="00925081"/>
    <w:rsid w:val="009301C4"/>
    <w:rsid w:val="00935BF5"/>
    <w:rsid w:val="009407C2"/>
    <w:rsid w:val="00940CCA"/>
    <w:rsid w:val="009414CB"/>
    <w:rsid w:val="009431D5"/>
    <w:rsid w:val="00944BBC"/>
    <w:rsid w:val="00947DAE"/>
    <w:rsid w:val="009576B4"/>
    <w:rsid w:val="00963799"/>
    <w:rsid w:val="00964806"/>
    <w:rsid w:val="00967439"/>
    <w:rsid w:val="0097379F"/>
    <w:rsid w:val="00973A2A"/>
    <w:rsid w:val="00975B52"/>
    <w:rsid w:val="009766F7"/>
    <w:rsid w:val="00976A35"/>
    <w:rsid w:val="00982508"/>
    <w:rsid w:val="00984A14"/>
    <w:rsid w:val="00985166"/>
    <w:rsid w:val="00987DE6"/>
    <w:rsid w:val="00990F50"/>
    <w:rsid w:val="00992DDD"/>
    <w:rsid w:val="00996ECE"/>
    <w:rsid w:val="009974E0"/>
    <w:rsid w:val="009A0C46"/>
    <w:rsid w:val="009A504A"/>
    <w:rsid w:val="009A68FA"/>
    <w:rsid w:val="009A6BB0"/>
    <w:rsid w:val="009B11B8"/>
    <w:rsid w:val="009B16E8"/>
    <w:rsid w:val="009C09B2"/>
    <w:rsid w:val="009C2ED6"/>
    <w:rsid w:val="009C408C"/>
    <w:rsid w:val="009C47BA"/>
    <w:rsid w:val="009C7E2D"/>
    <w:rsid w:val="009D3FD7"/>
    <w:rsid w:val="009D566D"/>
    <w:rsid w:val="009D5B22"/>
    <w:rsid w:val="009D7901"/>
    <w:rsid w:val="009E234A"/>
    <w:rsid w:val="009E4605"/>
    <w:rsid w:val="009E5177"/>
    <w:rsid w:val="009E5AFD"/>
    <w:rsid w:val="009E7C85"/>
    <w:rsid w:val="009E7DE1"/>
    <w:rsid w:val="009F175D"/>
    <w:rsid w:val="009F1BF6"/>
    <w:rsid w:val="009F2EE1"/>
    <w:rsid w:val="009F5259"/>
    <w:rsid w:val="00A00C11"/>
    <w:rsid w:val="00A01CBA"/>
    <w:rsid w:val="00A027A1"/>
    <w:rsid w:val="00A02EDF"/>
    <w:rsid w:val="00A0363F"/>
    <w:rsid w:val="00A045D6"/>
    <w:rsid w:val="00A0589D"/>
    <w:rsid w:val="00A05FF9"/>
    <w:rsid w:val="00A1075D"/>
    <w:rsid w:val="00A11BCB"/>
    <w:rsid w:val="00A1304E"/>
    <w:rsid w:val="00A14741"/>
    <w:rsid w:val="00A21E3B"/>
    <w:rsid w:val="00A27A27"/>
    <w:rsid w:val="00A27A34"/>
    <w:rsid w:val="00A31EBB"/>
    <w:rsid w:val="00A32992"/>
    <w:rsid w:val="00A34B3F"/>
    <w:rsid w:val="00A358EB"/>
    <w:rsid w:val="00A36DCB"/>
    <w:rsid w:val="00A41C97"/>
    <w:rsid w:val="00A458EC"/>
    <w:rsid w:val="00A47E7C"/>
    <w:rsid w:val="00A50343"/>
    <w:rsid w:val="00A525C9"/>
    <w:rsid w:val="00A52CB6"/>
    <w:rsid w:val="00A54674"/>
    <w:rsid w:val="00A553BD"/>
    <w:rsid w:val="00A5569B"/>
    <w:rsid w:val="00A57507"/>
    <w:rsid w:val="00A60856"/>
    <w:rsid w:val="00A61E85"/>
    <w:rsid w:val="00A629FB"/>
    <w:rsid w:val="00A709FE"/>
    <w:rsid w:val="00A71E78"/>
    <w:rsid w:val="00A823FC"/>
    <w:rsid w:val="00A82A4D"/>
    <w:rsid w:val="00A82ED7"/>
    <w:rsid w:val="00A837DA"/>
    <w:rsid w:val="00A83968"/>
    <w:rsid w:val="00A91589"/>
    <w:rsid w:val="00A94A4B"/>
    <w:rsid w:val="00A96239"/>
    <w:rsid w:val="00A96497"/>
    <w:rsid w:val="00A97B18"/>
    <w:rsid w:val="00AA0A69"/>
    <w:rsid w:val="00AA175E"/>
    <w:rsid w:val="00AA187C"/>
    <w:rsid w:val="00AA4914"/>
    <w:rsid w:val="00AA62E4"/>
    <w:rsid w:val="00AB255D"/>
    <w:rsid w:val="00AB56EF"/>
    <w:rsid w:val="00AC384B"/>
    <w:rsid w:val="00AC4B62"/>
    <w:rsid w:val="00AC5037"/>
    <w:rsid w:val="00AD2E7C"/>
    <w:rsid w:val="00AD4DF7"/>
    <w:rsid w:val="00AD552C"/>
    <w:rsid w:val="00AD61A3"/>
    <w:rsid w:val="00AD6916"/>
    <w:rsid w:val="00AE5136"/>
    <w:rsid w:val="00AE5588"/>
    <w:rsid w:val="00AE5D39"/>
    <w:rsid w:val="00AE629A"/>
    <w:rsid w:val="00AE79E4"/>
    <w:rsid w:val="00AF4BE7"/>
    <w:rsid w:val="00AF4CFA"/>
    <w:rsid w:val="00B1127E"/>
    <w:rsid w:val="00B20449"/>
    <w:rsid w:val="00B2064F"/>
    <w:rsid w:val="00B218FC"/>
    <w:rsid w:val="00B23346"/>
    <w:rsid w:val="00B250E3"/>
    <w:rsid w:val="00B25D22"/>
    <w:rsid w:val="00B261CF"/>
    <w:rsid w:val="00B27A3D"/>
    <w:rsid w:val="00B31A35"/>
    <w:rsid w:val="00B33B89"/>
    <w:rsid w:val="00B34C60"/>
    <w:rsid w:val="00B37D21"/>
    <w:rsid w:val="00B439BF"/>
    <w:rsid w:val="00B442C8"/>
    <w:rsid w:val="00B53B47"/>
    <w:rsid w:val="00B54F39"/>
    <w:rsid w:val="00B57DE3"/>
    <w:rsid w:val="00B64832"/>
    <w:rsid w:val="00B65BBA"/>
    <w:rsid w:val="00B6644F"/>
    <w:rsid w:val="00B667C9"/>
    <w:rsid w:val="00B71A6F"/>
    <w:rsid w:val="00B72690"/>
    <w:rsid w:val="00B73875"/>
    <w:rsid w:val="00B75F79"/>
    <w:rsid w:val="00B77FD5"/>
    <w:rsid w:val="00B859F4"/>
    <w:rsid w:val="00B87B96"/>
    <w:rsid w:val="00B97FBE"/>
    <w:rsid w:val="00BA06BD"/>
    <w:rsid w:val="00BA0D14"/>
    <w:rsid w:val="00BA18DD"/>
    <w:rsid w:val="00BA238D"/>
    <w:rsid w:val="00BA24C0"/>
    <w:rsid w:val="00BB5818"/>
    <w:rsid w:val="00BB677D"/>
    <w:rsid w:val="00BC4AF2"/>
    <w:rsid w:val="00BC61EB"/>
    <w:rsid w:val="00BC7024"/>
    <w:rsid w:val="00BC79F7"/>
    <w:rsid w:val="00BD25B0"/>
    <w:rsid w:val="00BD25FD"/>
    <w:rsid w:val="00BD3224"/>
    <w:rsid w:val="00BD3CA3"/>
    <w:rsid w:val="00BD62AC"/>
    <w:rsid w:val="00BD674A"/>
    <w:rsid w:val="00BE0EEC"/>
    <w:rsid w:val="00BE369F"/>
    <w:rsid w:val="00BE5062"/>
    <w:rsid w:val="00BE657B"/>
    <w:rsid w:val="00BF1407"/>
    <w:rsid w:val="00BF3B37"/>
    <w:rsid w:val="00BF438D"/>
    <w:rsid w:val="00BF51B0"/>
    <w:rsid w:val="00BF7BA3"/>
    <w:rsid w:val="00C0241C"/>
    <w:rsid w:val="00C0668F"/>
    <w:rsid w:val="00C1177E"/>
    <w:rsid w:val="00C13FD2"/>
    <w:rsid w:val="00C14E26"/>
    <w:rsid w:val="00C16105"/>
    <w:rsid w:val="00C16C97"/>
    <w:rsid w:val="00C21A61"/>
    <w:rsid w:val="00C252F6"/>
    <w:rsid w:val="00C26355"/>
    <w:rsid w:val="00C272AE"/>
    <w:rsid w:val="00C347C8"/>
    <w:rsid w:val="00C372FD"/>
    <w:rsid w:val="00C40243"/>
    <w:rsid w:val="00C40F7D"/>
    <w:rsid w:val="00C423B6"/>
    <w:rsid w:val="00C42B2B"/>
    <w:rsid w:val="00C4325C"/>
    <w:rsid w:val="00C460E2"/>
    <w:rsid w:val="00C46C46"/>
    <w:rsid w:val="00C4723E"/>
    <w:rsid w:val="00C54827"/>
    <w:rsid w:val="00C5778A"/>
    <w:rsid w:val="00C61D99"/>
    <w:rsid w:val="00C64442"/>
    <w:rsid w:val="00C6509A"/>
    <w:rsid w:val="00C654A8"/>
    <w:rsid w:val="00C65843"/>
    <w:rsid w:val="00C659AB"/>
    <w:rsid w:val="00C72203"/>
    <w:rsid w:val="00C74EAE"/>
    <w:rsid w:val="00C820F3"/>
    <w:rsid w:val="00C82707"/>
    <w:rsid w:val="00C908DE"/>
    <w:rsid w:val="00C90DF7"/>
    <w:rsid w:val="00C91B52"/>
    <w:rsid w:val="00CA0EA5"/>
    <w:rsid w:val="00CA2B39"/>
    <w:rsid w:val="00CA42E2"/>
    <w:rsid w:val="00CB04DC"/>
    <w:rsid w:val="00CB259E"/>
    <w:rsid w:val="00CB35A6"/>
    <w:rsid w:val="00CB4AF0"/>
    <w:rsid w:val="00CB4E68"/>
    <w:rsid w:val="00CC1D3B"/>
    <w:rsid w:val="00CC4107"/>
    <w:rsid w:val="00CC75A7"/>
    <w:rsid w:val="00CD50CF"/>
    <w:rsid w:val="00CD786A"/>
    <w:rsid w:val="00CE0A8A"/>
    <w:rsid w:val="00CE1C54"/>
    <w:rsid w:val="00CE48F7"/>
    <w:rsid w:val="00CE6610"/>
    <w:rsid w:val="00CF007C"/>
    <w:rsid w:val="00CF14D1"/>
    <w:rsid w:val="00CF26FE"/>
    <w:rsid w:val="00CF47AF"/>
    <w:rsid w:val="00CF6C31"/>
    <w:rsid w:val="00D018C6"/>
    <w:rsid w:val="00D029CB"/>
    <w:rsid w:val="00D04DFC"/>
    <w:rsid w:val="00D05497"/>
    <w:rsid w:val="00D05C87"/>
    <w:rsid w:val="00D0763C"/>
    <w:rsid w:val="00D13889"/>
    <w:rsid w:val="00D16E53"/>
    <w:rsid w:val="00D17750"/>
    <w:rsid w:val="00D20E9B"/>
    <w:rsid w:val="00D2362C"/>
    <w:rsid w:val="00D25B87"/>
    <w:rsid w:val="00D31F04"/>
    <w:rsid w:val="00D32E3E"/>
    <w:rsid w:val="00D33CD7"/>
    <w:rsid w:val="00D348F3"/>
    <w:rsid w:val="00D41F66"/>
    <w:rsid w:val="00D4326A"/>
    <w:rsid w:val="00D4724F"/>
    <w:rsid w:val="00D476CF"/>
    <w:rsid w:val="00D501E6"/>
    <w:rsid w:val="00D50CCF"/>
    <w:rsid w:val="00D510D8"/>
    <w:rsid w:val="00D5319E"/>
    <w:rsid w:val="00D55B14"/>
    <w:rsid w:val="00D56FA4"/>
    <w:rsid w:val="00D62F77"/>
    <w:rsid w:val="00D632AF"/>
    <w:rsid w:val="00D65332"/>
    <w:rsid w:val="00D744E4"/>
    <w:rsid w:val="00D75E59"/>
    <w:rsid w:val="00D809D9"/>
    <w:rsid w:val="00D82357"/>
    <w:rsid w:val="00D835DF"/>
    <w:rsid w:val="00D854D8"/>
    <w:rsid w:val="00D85CA6"/>
    <w:rsid w:val="00D85FB4"/>
    <w:rsid w:val="00D86189"/>
    <w:rsid w:val="00D86725"/>
    <w:rsid w:val="00D87EBA"/>
    <w:rsid w:val="00D928BB"/>
    <w:rsid w:val="00D92F7F"/>
    <w:rsid w:val="00DA0B15"/>
    <w:rsid w:val="00DA23FC"/>
    <w:rsid w:val="00DA641C"/>
    <w:rsid w:val="00DA69A6"/>
    <w:rsid w:val="00DA76B8"/>
    <w:rsid w:val="00DB05A1"/>
    <w:rsid w:val="00DB250B"/>
    <w:rsid w:val="00DB39BC"/>
    <w:rsid w:val="00DB7CA5"/>
    <w:rsid w:val="00DC0271"/>
    <w:rsid w:val="00DC4DBE"/>
    <w:rsid w:val="00DC6A05"/>
    <w:rsid w:val="00DC6F52"/>
    <w:rsid w:val="00DC7477"/>
    <w:rsid w:val="00DD03B8"/>
    <w:rsid w:val="00DD17A8"/>
    <w:rsid w:val="00DD2340"/>
    <w:rsid w:val="00DD38C0"/>
    <w:rsid w:val="00DD5086"/>
    <w:rsid w:val="00DE14EF"/>
    <w:rsid w:val="00DE296E"/>
    <w:rsid w:val="00DF43A1"/>
    <w:rsid w:val="00DF606D"/>
    <w:rsid w:val="00DF6B0D"/>
    <w:rsid w:val="00DF6B2E"/>
    <w:rsid w:val="00E03054"/>
    <w:rsid w:val="00E059FA"/>
    <w:rsid w:val="00E06833"/>
    <w:rsid w:val="00E11C75"/>
    <w:rsid w:val="00E12C19"/>
    <w:rsid w:val="00E169C2"/>
    <w:rsid w:val="00E21E4B"/>
    <w:rsid w:val="00E25D26"/>
    <w:rsid w:val="00E26FF5"/>
    <w:rsid w:val="00E27371"/>
    <w:rsid w:val="00E311E6"/>
    <w:rsid w:val="00E3344F"/>
    <w:rsid w:val="00E3568A"/>
    <w:rsid w:val="00E35740"/>
    <w:rsid w:val="00E373F6"/>
    <w:rsid w:val="00E40F2B"/>
    <w:rsid w:val="00E43658"/>
    <w:rsid w:val="00E4441B"/>
    <w:rsid w:val="00E469BF"/>
    <w:rsid w:val="00E55044"/>
    <w:rsid w:val="00E57BDE"/>
    <w:rsid w:val="00E655CB"/>
    <w:rsid w:val="00E661F1"/>
    <w:rsid w:val="00E72867"/>
    <w:rsid w:val="00E7289A"/>
    <w:rsid w:val="00E749E3"/>
    <w:rsid w:val="00E75603"/>
    <w:rsid w:val="00E76BD5"/>
    <w:rsid w:val="00E825CD"/>
    <w:rsid w:val="00E865F3"/>
    <w:rsid w:val="00E86D47"/>
    <w:rsid w:val="00E86E29"/>
    <w:rsid w:val="00E91BD2"/>
    <w:rsid w:val="00E92808"/>
    <w:rsid w:val="00E92CED"/>
    <w:rsid w:val="00E96D31"/>
    <w:rsid w:val="00E9707C"/>
    <w:rsid w:val="00EA0A4E"/>
    <w:rsid w:val="00EA14F8"/>
    <w:rsid w:val="00EA684D"/>
    <w:rsid w:val="00EA73EA"/>
    <w:rsid w:val="00EA7F76"/>
    <w:rsid w:val="00EB054C"/>
    <w:rsid w:val="00EB499F"/>
    <w:rsid w:val="00EC33F2"/>
    <w:rsid w:val="00EC5A8C"/>
    <w:rsid w:val="00ED25EB"/>
    <w:rsid w:val="00ED49C8"/>
    <w:rsid w:val="00EE2EEF"/>
    <w:rsid w:val="00EE3C13"/>
    <w:rsid w:val="00EE3FD6"/>
    <w:rsid w:val="00EE51F2"/>
    <w:rsid w:val="00EE6048"/>
    <w:rsid w:val="00EE6B6D"/>
    <w:rsid w:val="00EF53AB"/>
    <w:rsid w:val="00F01505"/>
    <w:rsid w:val="00F01BD8"/>
    <w:rsid w:val="00F01D15"/>
    <w:rsid w:val="00F01DDC"/>
    <w:rsid w:val="00F03E61"/>
    <w:rsid w:val="00F11EBA"/>
    <w:rsid w:val="00F14E97"/>
    <w:rsid w:val="00F15577"/>
    <w:rsid w:val="00F15C56"/>
    <w:rsid w:val="00F17AE1"/>
    <w:rsid w:val="00F22559"/>
    <w:rsid w:val="00F271D7"/>
    <w:rsid w:val="00F3082C"/>
    <w:rsid w:val="00F31502"/>
    <w:rsid w:val="00F31F7A"/>
    <w:rsid w:val="00F377C7"/>
    <w:rsid w:val="00F4609C"/>
    <w:rsid w:val="00F50F58"/>
    <w:rsid w:val="00F5187B"/>
    <w:rsid w:val="00F55FA1"/>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2AFB"/>
    <w:rsid w:val="00FA337F"/>
    <w:rsid w:val="00FB1D0C"/>
    <w:rsid w:val="00FB1DC3"/>
    <w:rsid w:val="00FB5AF6"/>
    <w:rsid w:val="00FB62F4"/>
    <w:rsid w:val="00FC1581"/>
    <w:rsid w:val="00FE1457"/>
    <w:rsid w:val="00FE1771"/>
    <w:rsid w:val="00FE1B71"/>
    <w:rsid w:val="00FE3509"/>
    <w:rsid w:val="00FE403C"/>
    <w:rsid w:val="00FE5410"/>
    <w:rsid w:val="00FE73E8"/>
    <w:rsid w:val="00FF03BF"/>
    <w:rsid w:val="00FF2822"/>
    <w:rsid w:val="00FF3386"/>
    <w:rsid w:val="00FF4BB0"/>
    <w:rsid w:val="00FF6376"/>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2F4CC9"/>
  </w:style>
  <w:style w:type="paragraph" w:customStyle="1" w:styleId="elementtoproof">
    <w:name w:val="elementtoproof"/>
    <w:basedOn w:val="Normal"/>
    <w:rsid w:val="00A71E78"/>
    <w:pPr>
      <w:spacing w:before="100" w:beforeAutospacing="1" w:after="100" w:afterAutospacing="1" w:line="240" w:lineRule="auto"/>
    </w:pPr>
    <w:rPr>
      <w:rFonts w:ascii="Calibri" w:hAnsi="Calibri" w:cs="Calibri"/>
    </w:rPr>
  </w:style>
  <w:style w:type="character" w:customStyle="1" w:styleId="contentpasted1">
    <w:name w:val="contentpasted1"/>
    <w:basedOn w:val="DefaultParagraphFont"/>
    <w:rsid w:val="00A71E78"/>
  </w:style>
  <w:style w:type="character" w:styleId="CommentReference">
    <w:name w:val="annotation reference"/>
    <w:basedOn w:val="DefaultParagraphFont"/>
    <w:uiPriority w:val="99"/>
    <w:semiHidden/>
    <w:unhideWhenUsed/>
    <w:rsid w:val="009A504A"/>
    <w:rPr>
      <w:sz w:val="16"/>
      <w:szCs w:val="16"/>
    </w:rPr>
  </w:style>
  <w:style w:type="paragraph" w:styleId="CommentText">
    <w:name w:val="annotation text"/>
    <w:basedOn w:val="Normal"/>
    <w:link w:val="CommentTextChar"/>
    <w:uiPriority w:val="99"/>
    <w:semiHidden/>
    <w:unhideWhenUsed/>
    <w:rsid w:val="009A504A"/>
    <w:pPr>
      <w:spacing w:line="240" w:lineRule="auto"/>
    </w:pPr>
    <w:rPr>
      <w:sz w:val="20"/>
      <w:szCs w:val="20"/>
    </w:rPr>
  </w:style>
  <w:style w:type="character" w:customStyle="1" w:styleId="CommentTextChar">
    <w:name w:val="Comment Text Char"/>
    <w:basedOn w:val="DefaultParagraphFont"/>
    <w:link w:val="CommentText"/>
    <w:uiPriority w:val="99"/>
    <w:semiHidden/>
    <w:rsid w:val="009A504A"/>
    <w:rPr>
      <w:sz w:val="20"/>
      <w:szCs w:val="20"/>
      <w:lang w:val="en-US"/>
    </w:rPr>
  </w:style>
  <w:style w:type="paragraph" w:styleId="CommentSubject">
    <w:name w:val="annotation subject"/>
    <w:basedOn w:val="CommentText"/>
    <w:next w:val="CommentText"/>
    <w:link w:val="CommentSubjectChar"/>
    <w:uiPriority w:val="99"/>
    <w:semiHidden/>
    <w:unhideWhenUsed/>
    <w:rsid w:val="009A504A"/>
    <w:rPr>
      <w:b/>
      <w:bCs/>
    </w:rPr>
  </w:style>
  <w:style w:type="character" w:customStyle="1" w:styleId="CommentSubjectChar">
    <w:name w:val="Comment Subject Char"/>
    <w:basedOn w:val="CommentTextChar"/>
    <w:link w:val="CommentSubject"/>
    <w:uiPriority w:val="99"/>
    <w:semiHidden/>
    <w:rsid w:val="009A504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94641157">
      <w:bodyDiv w:val="1"/>
      <w:marLeft w:val="0"/>
      <w:marRight w:val="0"/>
      <w:marTop w:val="0"/>
      <w:marBottom w:val="0"/>
      <w:divBdr>
        <w:top w:val="none" w:sz="0" w:space="0" w:color="auto"/>
        <w:left w:val="none" w:sz="0" w:space="0" w:color="auto"/>
        <w:bottom w:val="none" w:sz="0" w:space="0" w:color="auto"/>
        <w:right w:val="none" w:sz="0" w:space="0" w:color="auto"/>
      </w:divBdr>
      <w:divsChild>
        <w:div w:id="1586643753">
          <w:marLeft w:val="0"/>
          <w:marRight w:val="0"/>
          <w:marTop w:val="0"/>
          <w:marBottom w:val="0"/>
          <w:divBdr>
            <w:top w:val="none" w:sz="0" w:space="0" w:color="auto"/>
            <w:left w:val="none" w:sz="0" w:space="0" w:color="auto"/>
            <w:bottom w:val="none" w:sz="0" w:space="0" w:color="auto"/>
            <w:right w:val="none" w:sz="0" w:space="0" w:color="auto"/>
          </w:divBdr>
        </w:div>
      </w:divsChild>
    </w:div>
    <w:div w:id="105929684">
      <w:bodyDiv w:val="1"/>
      <w:marLeft w:val="0"/>
      <w:marRight w:val="0"/>
      <w:marTop w:val="0"/>
      <w:marBottom w:val="0"/>
      <w:divBdr>
        <w:top w:val="none" w:sz="0" w:space="0" w:color="auto"/>
        <w:left w:val="none" w:sz="0" w:space="0" w:color="auto"/>
        <w:bottom w:val="none" w:sz="0" w:space="0" w:color="auto"/>
        <w:right w:val="none" w:sz="0" w:space="0" w:color="auto"/>
      </w:divBdr>
      <w:divsChild>
        <w:div w:id="1785423976">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0243152">
      <w:bodyDiv w:val="1"/>
      <w:marLeft w:val="0"/>
      <w:marRight w:val="0"/>
      <w:marTop w:val="0"/>
      <w:marBottom w:val="0"/>
      <w:divBdr>
        <w:top w:val="none" w:sz="0" w:space="0" w:color="auto"/>
        <w:left w:val="none" w:sz="0" w:space="0" w:color="auto"/>
        <w:bottom w:val="none" w:sz="0" w:space="0" w:color="auto"/>
        <w:right w:val="none" w:sz="0" w:space="0" w:color="auto"/>
      </w:divBdr>
      <w:divsChild>
        <w:div w:id="1077627322">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180318025">
      <w:bodyDiv w:val="1"/>
      <w:marLeft w:val="0"/>
      <w:marRight w:val="0"/>
      <w:marTop w:val="0"/>
      <w:marBottom w:val="0"/>
      <w:divBdr>
        <w:top w:val="none" w:sz="0" w:space="0" w:color="auto"/>
        <w:left w:val="none" w:sz="0" w:space="0" w:color="auto"/>
        <w:bottom w:val="none" w:sz="0" w:space="0" w:color="auto"/>
        <w:right w:val="none" w:sz="0" w:space="0" w:color="auto"/>
      </w:divBdr>
      <w:divsChild>
        <w:div w:id="1307736553">
          <w:marLeft w:val="0"/>
          <w:marRight w:val="0"/>
          <w:marTop w:val="0"/>
          <w:marBottom w:val="0"/>
          <w:divBdr>
            <w:top w:val="none" w:sz="0" w:space="0" w:color="auto"/>
            <w:left w:val="none" w:sz="0" w:space="0" w:color="auto"/>
            <w:bottom w:val="none" w:sz="0" w:space="0" w:color="auto"/>
            <w:right w:val="none" w:sz="0" w:space="0" w:color="auto"/>
          </w:divBdr>
        </w:div>
      </w:divsChild>
    </w:div>
    <w:div w:id="184637874">
      <w:bodyDiv w:val="1"/>
      <w:marLeft w:val="0"/>
      <w:marRight w:val="0"/>
      <w:marTop w:val="0"/>
      <w:marBottom w:val="0"/>
      <w:divBdr>
        <w:top w:val="none" w:sz="0" w:space="0" w:color="auto"/>
        <w:left w:val="none" w:sz="0" w:space="0" w:color="auto"/>
        <w:bottom w:val="none" w:sz="0" w:space="0" w:color="auto"/>
        <w:right w:val="none" w:sz="0" w:space="0" w:color="auto"/>
      </w:divBdr>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16093945">
      <w:bodyDiv w:val="1"/>
      <w:marLeft w:val="0"/>
      <w:marRight w:val="0"/>
      <w:marTop w:val="0"/>
      <w:marBottom w:val="0"/>
      <w:divBdr>
        <w:top w:val="none" w:sz="0" w:space="0" w:color="auto"/>
        <w:left w:val="none" w:sz="0" w:space="0" w:color="auto"/>
        <w:bottom w:val="none" w:sz="0" w:space="0" w:color="auto"/>
        <w:right w:val="none" w:sz="0" w:space="0" w:color="auto"/>
      </w:divBdr>
      <w:divsChild>
        <w:div w:id="2146199493">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266234814">
      <w:bodyDiv w:val="1"/>
      <w:marLeft w:val="0"/>
      <w:marRight w:val="0"/>
      <w:marTop w:val="0"/>
      <w:marBottom w:val="0"/>
      <w:divBdr>
        <w:top w:val="none" w:sz="0" w:space="0" w:color="auto"/>
        <w:left w:val="none" w:sz="0" w:space="0" w:color="auto"/>
        <w:bottom w:val="none" w:sz="0" w:space="0" w:color="auto"/>
        <w:right w:val="none" w:sz="0" w:space="0" w:color="auto"/>
      </w:divBdr>
      <w:divsChild>
        <w:div w:id="531038629">
          <w:marLeft w:val="0"/>
          <w:marRight w:val="0"/>
          <w:marTop w:val="0"/>
          <w:marBottom w:val="0"/>
          <w:divBdr>
            <w:top w:val="none" w:sz="0" w:space="0" w:color="auto"/>
            <w:left w:val="none" w:sz="0" w:space="0" w:color="auto"/>
            <w:bottom w:val="none" w:sz="0" w:space="0" w:color="auto"/>
            <w:right w:val="none" w:sz="0" w:space="0" w:color="auto"/>
          </w:divBdr>
        </w:div>
      </w:divsChild>
    </w:div>
    <w:div w:id="267274980">
      <w:bodyDiv w:val="1"/>
      <w:marLeft w:val="0"/>
      <w:marRight w:val="0"/>
      <w:marTop w:val="0"/>
      <w:marBottom w:val="0"/>
      <w:divBdr>
        <w:top w:val="none" w:sz="0" w:space="0" w:color="auto"/>
        <w:left w:val="none" w:sz="0" w:space="0" w:color="auto"/>
        <w:bottom w:val="none" w:sz="0" w:space="0" w:color="auto"/>
        <w:right w:val="none" w:sz="0" w:space="0" w:color="auto"/>
      </w:divBdr>
      <w:divsChild>
        <w:div w:id="364478046">
          <w:marLeft w:val="0"/>
          <w:marRight w:val="0"/>
          <w:marTop w:val="0"/>
          <w:marBottom w:val="0"/>
          <w:divBdr>
            <w:top w:val="none" w:sz="0" w:space="0" w:color="auto"/>
            <w:left w:val="none" w:sz="0" w:space="0" w:color="auto"/>
            <w:bottom w:val="none" w:sz="0" w:space="0" w:color="auto"/>
            <w:right w:val="none" w:sz="0" w:space="0" w:color="auto"/>
          </w:divBdr>
        </w:div>
      </w:divsChild>
    </w:div>
    <w:div w:id="318534663">
      <w:bodyDiv w:val="1"/>
      <w:marLeft w:val="0"/>
      <w:marRight w:val="0"/>
      <w:marTop w:val="0"/>
      <w:marBottom w:val="0"/>
      <w:divBdr>
        <w:top w:val="none" w:sz="0" w:space="0" w:color="auto"/>
        <w:left w:val="none" w:sz="0" w:space="0" w:color="auto"/>
        <w:bottom w:val="none" w:sz="0" w:space="0" w:color="auto"/>
        <w:right w:val="none" w:sz="0" w:space="0" w:color="auto"/>
      </w:divBdr>
      <w:divsChild>
        <w:div w:id="2015647534">
          <w:marLeft w:val="0"/>
          <w:marRight w:val="0"/>
          <w:marTop w:val="0"/>
          <w:marBottom w:val="0"/>
          <w:divBdr>
            <w:top w:val="none" w:sz="0" w:space="0" w:color="auto"/>
            <w:left w:val="none" w:sz="0" w:space="0" w:color="auto"/>
            <w:bottom w:val="none" w:sz="0" w:space="0" w:color="auto"/>
            <w:right w:val="none" w:sz="0" w:space="0" w:color="auto"/>
          </w:divBdr>
        </w:div>
      </w:divsChild>
    </w:div>
    <w:div w:id="366837284">
      <w:bodyDiv w:val="1"/>
      <w:marLeft w:val="0"/>
      <w:marRight w:val="0"/>
      <w:marTop w:val="0"/>
      <w:marBottom w:val="0"/>
      <w:divBdr>
        <w:top w:val="none" w:sz="0" w:space="0" w:color="auto"/>
        <w:left w:val="none" w:sz="0" w:space="0" w:color="auto"/>
        <w:bottom w:val="none" w:sz="0" w:space="0" w:color="auto"/>
        <w:right w:val="none" w:sz="0" w:space="0" w:color="auto"/>
      </w:divBdr>
      <w:divsChild>
        <w:div w:id="1789737922">
          <w:marLeft w:val="0"/>
          <w:marRight w:val="0"/>
          <w:marTop w:val="0"/>
          <w:marBottom w:val="0"/>
          <w:divBdr>
            <w:top w:val="none" w:sz="0" w:space="0" w:color="auto"/>
            <w:left w:val="none" w:sz="0" w:space="0" w:color="auto"/>
            <w:bottom w:val="none" w:sz="0" w:space="0" w:color="auto"/>
            <w:right w:val="none" w:sz="0" w:space="0" w:color="auto"/>
          </w:divBdr>
        </w:div>
      </w:divsChild>
    </w:div>
    <w:div w:id="389811551">
      <w:bodyDiv w:val="1"/>
      <w:marLeft w:val="0"/>
      <w:marRight w:val="0"/>
      <w:marTop w:val="0"/>
      <w:marBottom w:val="0"/>
      <w:divBdr>
        <w:top w:val="none" w:sz="0" w:space="0" w:color="auto"/>
        <w:left w:val="none" w:sz="0" w:space="0" w:color="auto"/>
        <w:bottom w:val="none" w:sz="0" w:space="0" w:color="auto"/>
        <w:right w:val="none" w:sz="0" w:space="0" w:color="auto"/>
      </w:divBdr>
      <w:divsChild>
        <w:div w:id="196507940">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1971391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573243617">
      <w:bodyDiv w:val="1"/>
      <w:marLeft w:val="0"/>
      <w:marRight w:val="0"/>
      <w:marTop w:val="0"/>
      <w:marBottom w:val="0"/>
      <w:divBdr>
        <w:top w:val="none" w:sz="0" w:space="0" w:color="auto"/>
        <w:left w:val="none" w:sz="0" w:space="0" w:color="auto"/>
        <w:bottom w:val="none" w:sz="0" w:space="0" w:color="auto"/>
        <w:right w:val="none" w:sz="0" w:space="0" w:color="auto"/>
      </w:divBdr>
    </w:div>
    <w:div w:id="591353546">
      <w:bodyDiv w:val="1"/>
      <w:marLeft w:val="0"/>
      <w:marRight w:val="0"/>
      <w:marTop w:val="0"/>
      <w:marBottom w:val="0"/>
      <w:divBdr>
        <w:top w:val="none" w:sz="0" w:space="0" w:color="auto"/>
        <w:left w:val="none" w:sz="0" w:space="0" w:color="auto"/>
        <w:bottom w:val="none" w:sz="0" w:space="0" w:color="auto"/>
        <w:right w:val="none" w:sz="0" w:space="0" w:color="auto"/>
      </w:divBdr>
      <w:divsChild>
        <w:div w:id="1324888966">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30274367">
      <w:bodyDiv w:val="1"/>
      <w:marLeft w:val="0"/>
      <w:marRight w:val="0"/>
      <w:marTop w:val="0"/>
      <w:marBottom w:val="0"/>
      <w:divBdr>
        <w:top w:val="none" w:sz="0" w:space="0" w:color="auto"/>
        <w:left w:val="none" w:sz="0" w:space="0" w:color="auto"/>
        <w:bottom w:val="none" w:sz="0" w:space="0" w:color="auto"/>
        <w:right w:val="none" w:sz="0" w:space="0" w:color="auto"/>
      </w:divBdr>
      <w:divsChild>
        <w:div w:id="1905991306">
          <w:marLeft w:val="0"/>
          <w:marRight w:val="0"/>
          <w:marTop w:val="0"/>
          <w:marBottom w:val="0"/>
          <w:divBdr>
            <w:top w:val="none" w:sz="0" w:space="0" w:color="auto"/>
            <w:left w:val="none" w:sz="0" w:space="0" w:color="auto"/>
            <w:bottom w:val="none" w:sz="0" w:space="0" w:color="auto"/>
            <w:right w:val="none" w:sz="0" w:space="0" w:color="auto"/>
          </w:divBdr>
        </w:div>
      </w:divsChild>
    </w:div>
    <w:div w:id="771974983">
      <w:bodyDiv w:val="1"/>
      <w:marLeft w:val="0"/>
      <w:marRight w:val="0"/>
      <w:marTop w:val="0"/>
      <w:marBottom w:val="0"/>
      <w:divBdr>
        <w:top w:val="none" w:sz="0" w:space="0" w:color="auto"/>
        <w:left w:val="none" w:sz="0" w:space="0" w:color="auto"/>
        <w:bottom w:val="none" w:sz="0" w:space="0" w:color="auto"/>
        <w:right w:val="none" w:sz="0" w:space="0" w:color="auto"/>
      </w:divBdr>
      <w:divsChild>
        <w:div w:id="883911018">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30482830">
      <w:bodyDiv w:val="1"/>
      <w:marLeft w:val="0"/>
      <w:marRight w:val="0"/>
      <w:marTop w:val="0"/>
      <w:marBottom w:val="0"/>
      <w:divBdr>
        <w:top w:val="none" w:sz="0" w:space="0" w:color="auto"/>
        <w:left w:val="none" w:sz="0" w:space="0" w:color="auto"/>
        <w:bottom w:val="none" w:sz="0" w:space="0" w:color="auto"/>
        <w:right w:val="none" w:sz="0" w:space="0" w:color="auto"/>
      </w:divBdr>
      <w:divsChild>
        <w:div w:id="179983812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32933201">
      <w:bodyDiv w:val="1"/>
      <w:marLeft w:val="0"/>
      <w:marRight w:val="0"/>
      <w:marTop w:val="0"/>
      <w:marBottom w:val="0"/>
      <w:divBdr>
        <w:top w:val="none" w:sz="0" w:space="0" w:color="auto"/>
        <w:left w:val="none" w:sz="0" w:space="0" w:color="auto"/>
        <w:bottom w:val="none" w:sz="0" w:space="0" w:color="auto"/>
        <w:right w:val="none" w:sz="0" w:space="0" w:color="auto"/>
      </w:divBdr>
      <w:divsChild>
        <w:div w:id="2132627206">
          <w:marLeft w:val="0"/>
          <w:marRight w:val="0"/>
          <w:marTop w:val="0"/>
          <w:marBottom w:val="0"/>
          <w:divBdr>
            <w:top w:val="none" w:sz="0" w:space="0" w:color="auto"/>
            <w:left w:val="none" w:sz="0" w:space="0" w:color="auto"/>
            <w:bottom w:val="none" w:sz="0" w:space="0" w:color="auto"/>
            <w:right w:val="none" w:sz="0" w:space="0" w:color="auto"/>
          </w:divBdr>
        </w:div>
      </w:divsChild>
    </w:div>
    <w:div w:id="956176476">
      <w:bodyDiv w:val="1"/>
      <w:marLeft w:val="0"/>
      <w:marRight w:val="0"/>
      <w:marTop w:val="0"/>
      <w:marBottom w:val="0"/>
      <w:divBdr>
        <w:top w:val="none" w:sz="0" w:space="0" w:color="auto"/>
        <w:left w:val="none" w:sz="0" w:space="0" w:color="auto"/>
        <w:bottom w:val="none" w:sz="0" w:space="0" w:color="auto"/>
        <w:right w:val="none" w:sz="0" w:space="0" w:color="auto"/>
      </w:divBdr>
      <w:divsChild>
        <w:div w:id="321589634">
          <w:marLeft w:val="0"/>
          <w:marRight w:val="0"/>
          <w:marTop w:val="0"/>
          <w:marBottom w:val="0"/>
          <w:divBdr>
            <w:top w:val="none" w:sz="0" w:space="0" w:color="auto"/>
            <w:left w:val="none" w:sz="0" w:space="0" w:color="auto"/>
            <w:bottom w:val="none" w:sz="0" w:space="0" w:color="auto"/>
            <w:right w:val="none" w:sz="0" w:space="0" w:color="auto"/>
          </w:divBdr>
        </w:div>
      </w:divsChild>
    </w:div>
    <w:div w:id="974531577">
      <w:bodyDiv w:val="1"/>
      <w:marLeft w:val="0"/>
      <w:marRight w:val="0"/>
      <w:marTop w:val="0"/>
      <w:marBottom w:val="0"/>
      <w:divBdr>
        <w:top w:val="none" w:sz="0" w:space="0" w:color="auto"/>
        <w:left w:val="none" w:sz="0" w:space="0" w:color="auto"/>
        <w:bottom w:val="none" w:sz="0" w:space="0" w:color="auto"/>
        <w:right w:val="none" w:sz="0" w:space="0" w:color="auto"/>
      </w:divBdr>
      <w:divsChild>
        <w:div w:id="1315330456">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015763331">
      <w:bodyDiv w:val="1"/>
      <w:marLeft w:val="0"/>
      <w:marRight w:val="0"/>
      <w:marTop w:val="0"/>
      <w:marBottom w:val="0"/>
      <w:divBdr>
        <w:top w:val="none" w:sz="0" w:space="0" w:color="auto"/>
        <w:left w:val="none" w:sz="0" w:space="0" w:color="auto"/>
        <w:bottom w:val="none" w:sz="0" w:space="0" w:color="auto"/>
        <w:right w:val="none" w:sz="0" w:space="0" w:color="auto"/>
      </w:divBdr>
      <w:divsChild>
        <w:div w:id="878738973">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068646706">
      <w:bodyDiv w:val="1"/>
      <w:marLeft w:val="0"/>
      <w:marRight w:val="0"/>
      <w:marTop w:val="0"/>
      <w:marBottom w:val="0"/>
      <w:divBdr>
        <w:top w:val="none" w:sz="0" w:space="0" w:color="auto"/>
        <w:left w:val="none" w:sz="0" w:space="0" w:color="auto"/>
        <w:bottom w:val="none" w:sz="0" w:space="0" w:color="auto"/>
        <w:right w:val="none" w:sz="0" w:space="0" w:color="auto"/>
      </w:divBdr>
      <w:divsChild>
        <w:div w:id="1488672679">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196769436">
      <w:bodyDiv w:val="1"/>
      <w:marLeft w:val="0"/>
      <w:marRight w:val="0"/>
      <w:marTop w:val="0"/>
      <w:marBottom w:val="0"/>
      <w:divBdr>
        <w:top w:val="none" w:sz="0" w:space="0" w:color="auto"/>
        <w:left w:val="none" w:sz="0" w:space="0" w:color="auto"/>
        <w:bottom w:val="none" w:sz="0" w:space="0" w:color="auto"/>
        <w:right w:val="none" w:sz="0" w:space="0" w:color="auto"/>
      </w:divBdr>
      <w:divsChild>
        <w:div w:id="1963222101">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278877507">
      <w:bodyDiv w:val="1"/>
      <w:marLeft w:val="0"/>
      <w:marRight w:val="0"/>
      <w:marTop w:val="0"/>
      <w:marBottom w:val="0"/>
      <w:divBdr>
        <w:top w:val="none" w:sz="0" w:space="0" w:color="auto"/>
        <w:left w:val="none" w:sz="0" w:space="0" w:color="auto"/>
        <w:bottom w:val="none" w:sz="0" w:space="0" w:color="auto"/>
        <w:right w:val="none" w:sz="0" w:space="0" w:color="auto"/>
      </w:divBdr>
      <w:divsChild>
        <w:div w:id="1961035725">
          <w:marLeft w:val="0"/>
          <w:marRight w:val="0"/>
          <w:marTop w:val="0"/>
          <w:marBottom w:val="0"/>
          <w:divBdr>
            <w:top w:val="none" w:sz="0" w:space="0" w:color="auto"/>
            <w:left w:val="none" w:sz="0" w:space="0" w:color="auto"/>
            <w:bottom w:val="none" w:sz="0" w:space="0" w:color="auto"/>
            <w:right w:val="none" w:sz="0" w:space="0" w:color="auto"/>
          </w:divBdr>
        </w:div>
      </w:divsChild>
    </w:div>
    <w:div w:id="1310212244">
      <w:bodyDiv w:val="1"/>
      <w:marLeft w:val="0"/>
      <w:marRight w:val="0"/>
      <w:marTop w:val="0"/>
      <w:marBottom w:val="0"/>
      <w:divBdr>
        <w:top w:val="none" w:sz="0" w:space="0" w:color="auto"/>
        <w:left w:val="none" w:sz="0" w:space="0" w:color="auto"/>
        <w:bottom w:val="none" w:sz="0" w:space="0" w:color="auto"/>
        <w:right w:val="none" w:sz="0" w:space="0" w:color="auto"/>
      </w:divBdr>
      <w:divsChild>
        <w:div w:id="2065324197">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38773355">
      <w:bodyDiv w:val="1"/>
      <w:marLeft w:val="0"/>
      <w:marRight w:val="0"/>
      <w:marTop w:val="0"/>
      <w:marBottom w:val="0"/>
      <w:divBdr>
        <w:top w:val="none" w:sz="0" w:space="0" w:color="auto"/>
        <w:left w:val="none" w:sz="0" w:space="0" w:color="auto"/>
        <w:bottom w:val="none" w:sz="0" w:space="0" w:color="auto"/>
        <w:right w:val="none" w:sz="0" w:space="0" w:color="auto"/>
      </w:divBdr>
      <w:divsChild>
        <w:div w:id="651329223">
          <w:marLeft w:val="0"/>
          <w:marRight w:val="0"/>
          <w:marTop w:val="0"/>
          <w:marBottom w:val="0"/>
          <w:divBdr>
            <w:top w:val="none" w:sz="0" w:space="0" w:color="auto"/>
            <w:left w:val="none" w:sz="0" w:space="0" w:color="auto"/>
            <w:bottom w:val="none" w:sz="0" w:space="0" w:color="auto"/>
            <w:right w:val="none" w:sz="0" w:space="0" w:color="auto"/>
          </w:divBdr>
        </w:div>
      </w:divsChild>
    </w:div>
    <w:div w:id="1353144144">
      <w:bodyDiv w:val="1"/>
      <w:marLeft w:val="0"/>
      <w:marRight w:val="0"/>
      <w:marTop w:val="0"/>
      <w:marBottom w:val="0"/>
      <w:divBdr>
        <w:top w:val="none" w:sz="0" w:space="0" w:color="auto"/>
        <w:left w:val="none" w:sz="0" w:space="0" w:color="auto"/>
        <w:bottom w:val="none" w:sz="0" w:space="0" w:color="auto"/>
        <w:right w:val="none" w:sz="0" w:space="0" w:color="auto"/>
      </w:divBdr>
      <w:divsChild>
        <w:div w:id="1000932915">
          <w:marLeft w:val="0"/>
          <w:marRight w:val="0"/>
          <w:marTop w:val="0"/>
          <w:marBottom w:val="0"/>
          <w:divBdr>
            <w:top w:val="none" w:sz="0" w:space="0" w:color="auto"/>
            <w:left w:val="none" w:sz="0" w:space="0" w:color="auto"/>
            <w:bottom w:val="none" w:sz="0" w:space="0" w:color="auto"/>
            <w:right w:val="none" w:sz="0" w:space="0" w:color="auto"/>
          </w:divBdr>
        </w:div>
      </w:divsChild>
    </w:div>
    <w:div w:id="1355616413">
      <w:bodyDiv w:val="1"/>
      <w:marLeft w:val="0"/>
      <w:marRight w:val="0"/>
      <w:marTop w:val="0"/>
      <w:marBottom w:val="0"/>
      <w:divBdr>
        <w:top w:val="none" w:sz="0" w:space="0" w:color="auto"/>
        <w:left w:val="none" w:sz="0" w:space="0" w:color="auto"/>
        <w:bottom w:val="none" w:sz="0" w:space="0" w:color="auto"/>
        <w:right w:val="none" w:sz="0" w:space="0" w:color="auto"/>
      </w:divBdr>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497066558">
      <w:bodyDiv w:val="1"/>
      <w:marLeft w:val="0"/>
      <w:marRight w:val="0"/>
      <w:marTop w:val="0"/>
      <w:marBottom w:val="0"/>
      <w:divBdr>
        <w:top w:val="none" w:sz="0" w:space="0" w:color="auto"/>
        <w:left w:val="none" w:sz="0" w:space="0" w:color="auto"/>
        <w:bottom w:val="none" w:sz="0" w:space="0" w:color="auto"/>
        <w:right w:val="none" w:sz="0" w:space="0" w:color="auto"/>
      </w:divBdr>
      <w:divsChild>
        <w:div w:id="367341610">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75435043">
      <w:bodyDiv w:val="1"/>
      <w:marLeft w:val="0"/>
      <w:marRight w:val="0"/>
      <w:marTop w:val="0"/>
      <w:marBottom w:val="0"/>
      <w:divBdr>
        <w:top w:val="none" w:sz="0" w:space="0" w:color="auto"/>
        <w:left w:val="none" w:sz="0" w:space="0" w:color="auto"/>
        <w:bottom w:val="none" w:sz="0" w:space="0" w:color="auto"/>
        <w:right w:val="none" w:sz="0" w:space="0" w:color="auto"/>
      </w:divBdr>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35788697">
      <w:bodyDiv w:val="1"/>
      <w:marLeft w:val="0"/>
      <w:marRight w:val="0"/>
      <w:marTop w:val="0"/>
      <w:marBottom w:val="0"/>
      <w:divBdr>
        <w:top w:val="none" w:sz="0" w:space="0" w:color="auto"/>
        <w:left w:val="none" w:sz="0" w:space="0" w:color="auto"/>
        <w:bottom w:val="none" w:sz="0" w:space="0" w:color="auto"/>
        <w:right w:val="none" w:sz="0" w:space="0" w:color="auto"/>
      </w:divBdr>
      <w:divsChild>
        <w:div w:id="1935240279">
          <w:marLeft w:val="0"/>
          <w:marRight w:val="0"/>
          <w:marTop w:val="0"/>
          <w:marBottom w:val="0"/>
          <w:divBdr>
            <w:top w:val="none" w:sz="0" w:space="0" w:color="auto"/>
            <w:left w:val="none" w:sz="0" w:space="0" w:color="auto"/>
            <w:bottom w:val="none" w:sz="0" w:space="0" w:color="auto"/>
            <w:right w:val="none" w:sz="0" w:space="0" w:color="auto"/>
          </w:divBdr>
        </w:div>
      </w:divsChild>
    </w:div>
    <w:div w:id="1650163102">
      <w:bodyDiv w:val="1"/>
      <w:marLeft w:val="0"/>
      <w:marRight w:val="0"/>
      <w:marTop w:val="0"/>
      <w:marBottom w:val="0"/>
      <w:divBdr>
        <w:top w:val="none" w:sz="0" w:space="0" w:color="auto"/>
        <w:left w:val="none" w:sz="0" w:space="0" w:color="auto"/>
        <w:bottom w:val="none" w:sz="0" w:space="0" w:color="auto"/>
        <w:right w:val="none" w:sz="0" w:space="0" w:color="auto"/>
      </w:divBdr>
      <w:divsChild>
        <w:div w:id="322320774">
          <w:marLeft w:val="0"/>
          <w:marRight w:val="0"/>
          <w:marTop w:val="0"/>
          <w:marBottom w:val="0"/>
          <w:divBdr>
            <w:top w:val="none" w:sz="0" w:space="0" w:color="auto"/>
            <w:left w:val="none" w:sz="0" w:space="0" w:color="auto"/>
            <w:bottom w:val="none" w:sz="0" w:space="0" w:color="auto"/>
            <w:right w:val="none" w:sz="0" w:space="0" w:color="auto"/>
          </w:divBdr>
        </w:div>
      </w:divsChild>
    </w:div>
    <w:div w:id="1653831974">
      <w:bodyDiv w:val="1"/>
      <w:marLeft w:val="0"/>
      <w:marRight w:val="0"/>
      <w:marTop w:val="0"/>
      <w:marBottom w:val="0"/>
      <w:divBdr>
        <w:top w:val="none" w:sz="0" w:space="0" w:color="auto"/>
        <w:left w:val="none" w:sz="0" w:space="0" w:color="auto"/>
        <w:bottom w:val="none" w:sz="0" w:space="0" w:color="auto"/>
        <w:right w:val="none" w:sz="0" w:space="0" w:color="auto"/>
      </w:divBdr>
      <w:divsChild>
        <w:div w:id="1526751528">
          <w:marLeft w:val="0"/>
          <w:marRight w:val="0"/>
          <w:marTop w:val="0"/>
          <w:marBottom w:val="0"/>
          <w:divBdr>
            <w:top w:val="none" w:sz="0" w:space="0" w:color="auto"/>
            <w:left w:val="none" w:sz="0" w:space="0" w:color="auto"/>
            <w:bottom w:val="none" w:sz="0" w:space="0" w:color="auto"/>
            <w:right w:val="none" w:sz="0" w:space="0" w:color="auto"/>
          </w:divBdr>
        </w:div>
      </w:divsChild>
    </w:div>
    <w:div w:id="1656227682">
      <w:bodyDiv w:val="1"/>
      <w:marLeft w:val="0"/>
      <w:marRight w:val="0"/>
      <w:marTop w:val="0"/>
      <w:marBottom w:val="0"/>
      <w:divBdr>
        <w:top w:val="none" w:sz="0" w:space="0" w:color="auto"/>
        <w:left w:val="none" w:sz="0" w:space="0" w:color="auto"/>
        <w:bottom w:val="none" w:sz="0" w:space="0" w:color="auto"/>
        <w:right w:val="none" w:sz="0" w:space="0" w:color="auto"/>
      </w:divBdr>
      <w:divsChild>
        <w:div w:id="6449247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17144553">
      <w:bodyDiv w:val="1"/>
      <w:marLeft w:val="0"/>
      <w:marRight w:val="0"/>
      <w:marTop w:val="0"/>
      <w:marBottom w:val="0"/>
      <w:divBdr>
        <w:top w:val="none" w:sz="0" w:space="0" w:color="auto"/>
        <w:left w:val="none" w:sz="0" w:space="0" w:color="auto"/>
        <w:bottom w:val="none" w:sz="0" w:space="0" w:color="auto"/>
        <w:right w:val="none" w:sz="0" w:space="0" w:color="auto"/>
      </w:divBdr>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28361836">
      <w:bodyDiv w:val="1"/>
      <w:marLeft w:val="0"/>
      <w:marRight w:val="0"/>
      <w:marTop w:val="0"/>
      <w:marBottom w:val="0"/>
      <w:divBdr>
        <w:top w:val="none" w:sz="0" w:space="0" w:color="auto"/>
        <w:left w:val="none" w:sz="0" w:space="0" w:color="auto"/>
        <w:bottom w:val="none" w:sz="0" w:space="0" w:color="auto"/>
        <w:right w:val="none" w:sz="0" w:space="0" w:color="auto"/>
      </w:divBdr>
      <w:divsChild>
        <w:div w:id="1934439237">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36755347">
      <w:bodyDiv w:val="1"/>
      <w:marLeft w:val="0"/>
      <w:marRight w:val="0"/>
      <w:marTop w:val="0"/>
      <w:marBottom w:val="0"/>
      <w:divBdr>
        <w:top w:val="none" w:sz="0" w:space="0" w:color="auto"/>
        <w:left w:val="none" w:sz="0" w:space="0" w:color="auto"/>
        <w:bottom w:val="none" w:sz="0" w:space="0" w:color="auto"/>
        <w:right w:val="none" w:sz="0" w:space="0" w:color="auto"/>
      </w:divBdr>
      <w:divsChild>
        <w:div w:id="189883415">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Augustė Jasaitė</dc:creator>
  <cp:lastModifiedBy>Vyginta Abušovienė</cp:lastModifiedBy>
  <cp:revision>11</cp:revision>
  <cp:lastPrinted>2023-08-11T12:07:00Z</cp:lastPrinted>
  <dcterms:created xsi:type="dcterms:W3CDTF">2023-12-07T06:27:00Z</dcterms:created>
  <dcterms:modified xsi:type="dcterms:W3CDTF">2024-01-10T09:29:00Z</dcterms:modified>
</cp:coreProperties>
</file>