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F057" w14:textId="4FFFB6E1" w:rsidR="00895DF8" w:rsidRPr="00A34D6E" w:rsidRDefault="0055178D" w:rsidP="004871B0">
      <w:pPr>
        <w:ind w:left="5964"/>
        <w:jc w:val="both"/>
        <w:rPr>
          <w:rFonts w:ascii="Times New Roman" w:hAnsi="Times New Roman" w:cs="Times New Roman"/>
          <w:bCs/>
          <w:caps/>
          <w:color w:val="auto"/>
        </w:rPr>
      </w:pPr>
      <w:bookmarkStart w:id="0" w:name="_Hlk102377795"/>
      <w:r>
        <w:rPr>
          <w:rFonts w:ascii="Times New Roman" w:hAnsi="Times New Roman" w:cs="Times New Roman"/>
          <w:bCs/>
          <w:caps/>
          <w:color w:val="auto"/>
        </w:rPr>
        <w:t xml:space="preserve"> </w:t>
      </w:r>
      <w:r w:rsidR="00895DF8" w:rsidRPr="00A34D6E">
        <w:rPr>
          <w:rFonts w:ascii="Times New Roman" w:hAnsi="Times New Roman" w:cs="Times New Roman"/>
          <w:bCs/>
          <w:caps/>
          <w:color w:val="auto"/>
        </w:rPr>
        <w:t>PATVIRTINTA</w:t>
      </w:r>
    </w:p>
    <w:p w14:paraId="34E6D928" w14:textId="384F29B4" w:rsidR="00A34D6E" w:rsidRPr="0073152C" w:rsidRDefault="00895DF8" w:rsidP="00A34D6E">
      <w:pPr>
        <w:ind w:left="5040"/>
        <w:jc w:val="both"/>
        <w:rPr>
          <w:rFonts w:ascii="Times New Roman" w:hAnsi="Times New Roman" w:cs="Times New Roman"/>
          <w:bCs/>
          <w:color w:val="auto"/>
        </w:rPr>
      </w:pPr>
      <w:r w:rsidRPr="00A34D6E">
        <w:rPr>
          <w:rFonts w:ascii="Times New Roman" w:hAnsi="Times New Roman" w:cs="Times New Roman"/>
          <w:bCs/>
          <w:color w:val="auto"/>
        </w:rPr>
        <w:tab/>
        <w:t xml:space="preserve">             </w:t>
      </w:r>
      <w:r w:rsidR="0055178D">
        <w:rPr>
          <w:rFonts w:ascii="Times New Roman" w:hAnsi="Times New Roman" w:cs="Times New Roman"/>
          <w:bCs/>
          <w:color w:val="auto"/>
        </w:rPr>
        <w:t xml:space="preserve"> </w:t>
      </w:r>
      <w:r w:rsidR="00C52088">
        <w:rPr>
          <w:rFonts w:ascii="Times New Roman" w:hAnsi="Times New Roman" w:cs="Times New Roman"/>
          <w:bCs/>
          <w:color w:val="auto"/>
        </w:rPr>
        <w:t xml:space="preserve"> </w:t>
      </w:r>
      <w:r w:rsidR="0078289E">
        <w:rPr>
          <w:rFonts w:ascii="Times New Roman" w:hAnsi="Times New Roman" w:cs="Times New Roman"/>
          <w:bCs/>
          <w:color w:val="auto"/>
        </w:rPr>
        <w:t>V</w:t>
      </w:r>
      <w:r w:rsidR="00A34D6E" w:rsidRPr="0073152C">
        <w:rPr>
          <w:rFonts w:ascii="Times New Roman" w:hAnsi="Times New Roman" w:cs="Times New Roman"/>
          <w:bCs/>
          <w:color w:val="auto"/>
        </w:rPr>
        <w:t xml:space="preserve">iešo nuomos  </w:t>
      </w:r>
    </w:p>
    <w:p w14:paraId="6937FBB7" w14:textId="22F564B9" w:rsidR="00A34D6E" w:rsidRPr="0073152C" w:rsidRDefault="00A34D6E" w:rsidP="004871B0">
      <w:pPr>
        <w:ind w:left="5040"/>
        <w:jc w:val="both"/>
        <w:rPr>
          <w:rFonts w:ascii="Times New Roman" w:hAnsi="Times New Roman" w:cs="Times New Roman"/>
          <w:bCs/>
          <w:color w:val="auto"/>
        </w:rPr>
      </w:pPr>
      <w:r w:rsidRPr="0073152C">
        <w:rPr>
          <w:rFonts w:ascii="Times New Roman" w:hAnsi="Times New Roman" w:cs="Times New Roman"/>
          <w:bCs/>
          <w:color w:val="auto"/>
        </w:rPr>
        <w:t xml:space="preserve">               </w:t>
      </w:r>
      <w:r w:rsidR="00C52088">
        <w:rPr>
          <w:rFonts w:ascii="Times New Roman" w:hAnsi="Times New Roman" w:cs="Times New Roman"/>
          <w:bCs/>
          <w:color w:val="auto"/>
        </w:rPr>
        <w:t xml:space="preserve"> </w:t>
      </w:r>
      <w:r w:rsidRPr="0073152C">
        <w:rPr>
          <w:rFonts w:ascii="Times New Roman" w:hAnsi="Times New Roman" w:cs="Times New Roman"/>
          <w:bCs/>
          <w:color w:val="auto"/>
        </w:rPr>
        <w:t xml:space="preserve">konkurso </w:t>
      </w:r>
      <w:r w:rsidR="004871B0" w:rsidRPr="0073152C">
        <w:rPr>
          <w:rFonts w:ascii="Times New Roman" w:hAnsi="Times New Roman" w:cs="Times New Roman"/>
          <w:bCs/>
          <w:color w:val="auto"/>
        </w:rPr>
        <w:t>komisijos</w:t>
      </w:r>
      <w:r w:rsidRPr="0073152C">
        <w:rPr>
          <w:rFonts w:ascii="Times New Roman" w:hAnsi="Times New Roman" w:cs="Times New Roman"/>
          <w:bCs/>
          <w:color w:val="auto"/>
        </w:rPr>
        <w:t xml:space="preserve"> </w:t>
      </w:r>
    </w:p>
    <w:p w14:paraId="469F0BC7" w14:textId="12B06E39" w:rsidR="004871B0" w:rsidRPr="0073152C" w:rsidRDefault="00A34D6E" w:rsidP="004871B0">
      <w:pPr>
        <w:ind w:left="5040"/>
        <w:jc w:val="both"/>
        <w:rPr>
          <w:rFonts w:ascii="Times New Roman" w:hAnsi="Times New Roman" w:cs="Times New Roman"/>
          <w:bCs/>
          <w:color w:val="auto"/>
        </w:rPr>
      </w:pPr>
      <w:r w:rsidRPr="0073152C">
        <w:rPr>
          <w:rFonts w:ascii="Times New Roman" w:hAnsi="Times New Roman" w:cs="Times New Roman"/>
          <w:bCs/>
          <w:color w:val="auto"/>
        </w:rPr>
        <w:t xml:space="preserve">               </w:t>
      </w:r>
      <w:r w:rsidR="00C52088">
        <w:rPr>
          <w:rFonts w:ascii="Times New Roman" w:hAnsi="Times New Roman" w:cs="Times New Roman"/>
          <w:bCs/>
          <w:color w:val="auto"/>
        </w:rPr>
        <w:t xml:space="preserve"> </w:t>
      </w:r>
      <w:r w:rsidR="00895DF8" w:rsidRPr="0073152C">
        <w:rPr>
          <w:rFonts w:ascii="Times New Roman" w:hAnsi="Times New Roman" w:cs="Times New Roman"/>
          <w:bCs/>
          <w:color w:val="auto"/>
        </w:rPr>
        <w:t xml:space="preserve">2025 m. </w:t>
      </w:r>
      <w:r w:rsidR="00A57517" w:rsidRPr="0073152C">
        <w:rPr>
          <w:rFonts w:ascii="Times New Roman" w:hAnsi="Times New Roman" w:cs="Times New Roman"/>
          <w:bCs/>
          <w:color w:val="auto"/>
        </w:rPr>
        <w:t>birželio</w:t>
      </w:r>
      <w:r w:rsidR="00995558">
        <w:rPr>
          <w:rFonts w:ascii="Times New Roman" w:hAnsi="Times New Roman" w:cs="Times New Roman"/>
          <w:bCs/>
          <w:color w:val="auto"/>
        </w:rPr>
        <w:t xml:space="preserve"> 19 </w:t>
      </w:r>
      <w:r w:rsidR="00895DF8" w:rsidRPr="0073152C">
        <w:rPr>
          <w:rFonts w:ascii="Times New Roman" w:hAnsi="Times New Roman" w:cs="Times New Roman"/>
          <w:bCs/>
          <w:color w:val="auto"/>
        </w:rPr>
        <w:t>d.</w:t>
      </w:r>
      <w:r w:rsidR="004871B0" w:rsidRPr="0073152C">
        <w:rPr>
          <w:rFonts w:ascii="Times New Roman" w:hAnsi="Times New Roman" w:cs="Times New Roman"/>
          <w:bCs/>
          <w:color w:val="auto"/>
        </w:rPr>
        <w:t xml:space="preserve"> </w:t>
      </w:r>
    </w:p>
    <w:p w14:paraId="68354DEA" w14:textId="29AA97D3" w:rsidR="00895DF8" w:rsidRDefault="004871B0" w:rsidP="00A34D6E">
      <w:pPr>
        <w:ind w:left="5040"/>
        <w:jc w:val="both"/>
        <w:rPr>
          <w:bCs/>
          <w:color w:val="auto"/>
        </w:rPr>
      </w:pPr>
      <w:r w:rsidRPr="0073152C">
        <w:rPr>
          <w:rFonts w:ascii="Times New Roman" w:hAnsi="Times New Roman" w:cs="Times New Roman"/>
          <w:bCs/>
          <w:color w:val="auto"/>
        </w:rPr>
        <w:t xml:space="preserve">               </w:t>
      </w:r>
      <w:r w:rsidR="00C52088">
        <w:rPr>
          <w:rFonts w:ascii="Times New Roman" w:hAnsi="Times New Roman" w:cs="Times New Roman"/>
          <w:bCs/>
          <w:color w:val="auto"/>
        </w:rPr>
        <w:t xml:space="preserve"> </w:t>
      </w:r>
      <w:r w:rsidRPr="0073152C">
        <w:rPr>
          <w:rFonts w:ascii="Times New Roman" w:hAnsi="Times New Roman" w:cs="Times New Roman"/>
          <w:bCs/>
          <w:color w:val="auto"/>
        </w:rPr>
        <w:t xml:space="preserve">protokolu </w:t>
      </w:r>
      <w:r w:rsidR="00895DF8" w:rsidRPr="0073152C">
        <w:rPr>
          <w:rFonts w:ascii="Times New Roman" w:hAnsi="Times New Roman" w:cs="Times New Roman"/>
          <w:bCs/>
          <w:color w:val="auto"/>
        </w:rPr>
        <w:t xml:space="preserve">Nr. </w:t>
      </w:r>
      <w:r w:rsidRPr="0073152C">
        <w:rPr>
          <w:rFonts w:ascii="Times New Roman" w:hAnsi="Times New Roman" w:cs="Times New Roman"/>
          <w:bCs/>
          <w:color w:val="auto"/>
        </w:rPr>
        <w:t>AP8</w:t>
      </w:r>
      <w:r w:rsidR="00995558">
        <w:rPr>
          <w:rFonts w:ascii="Times New Roman" w:hAnsi="Times New Roman" w:cs="Times New Roman"/>
          <w:bCs/>
          <w:color w:val="auto"/>
        </w:rPr>
        <w:t>-</w:t>
      </w:r>
      <w:r w:rsidR="00995558" w:rsidRPr="00995558">
        <w:rPr>
          <w:rFonts w:ascii="Times New Roman" w:hAnsi="Times New Roman" w:cs="Times New Roman"/>
          <w:bCs/>
          <w:color w:val="auto"/>
        </w:rPr>
        <w:t>171</w:t>
      </w:r>
      <w:r w:rsidR="00895DF8" w:rsidRPr="0073152C">
        <w:rPr>
          <w:bCs/>
          <w:color w:val="auto"/>
        </w:rPr>
        <w:t xml:space="preserve"> </w:t>
      </w:r>
    </w:p>
    <w:p w14:paraId="31741449" w14:textId="77777777" w:rsidR="0073152C" w:rsidRPr="0073152C" w:rsidRDefault="0073152C" w:rsidP="00A34D6E">
      <w:pPr>
        <w:ind w:left="5040"/>
        <w:jc w:val="both"/>
        <w:rPr>
          <w:rFonts w:ascii="Times New Roman" w:hAnsi="Times New Roman" w:cs="Times New Roman"/>
          <w:bCs/>
          <w:color w:val="auto"/>
        </w:rPr>
      </w:pPr>
    </w:p>
    <w:p w14:paraId="5FFAEC4B" w14:textId="4D1B6D9E" w:rsidR="00895DF8" w:rsidRPr="0073152C" w:rsidRDefault="0003282B" w:rsidP="00895DF8">
      <w:pPr>
        <w:pStyle w:val="Bodytext30"/>
        <w:shd w:val="clear" w:color="auto" w:fill="auto"/>
        <w:spacing w:line="280" w:lineRule="exact"/>
        <w:rPr>
          <w:color w:val="auto"/>
          <w:sz w:val="24"/>
          <w:szCs w:val="24"/>
        </w:rPr>
      </w:pPr>
      <w:bookmarkStart w:id="1" w:name="bookmark1"/>
      <w:r w:rsidRPr="0073152C">
        <w:rPr>
          <w:color w:val="auto"/>
          <w:sz w:val="24"/>
          <w:szCs w:val="24"/>
        </w:rPr>
        <w:t>TRAKŲ RAJONO SAVIVALDYBEI NUOSAVYBĖS TEISE PRIKLAUSANČIO PASTATO PATALPOS PLOTŲ, KAVOS IR KARŠTŲ GĖRIMŲ BEI UŽKANDŽIŲ IR GAIVIŲJŲ GĖRIMŲ KILNOJAMIEMS APARATAMS PASTATYTI,</w:t>
      </w:r>
      <w:r w:rsidR="007956A8" w:rsidRPr="0073152C">
        <w:rPr>
          <w:color w:val="auto"/>
          <w:sz w:val="24"/>
          <w:szCs w:val="24"/>
        </w:rPr>
        <w:t xml:space="preserve"> </w:t>
      </w:r>
      <w:r w:rsidR="00895DF8" w:rsidRPr="0073152C">
        <w:rPr>
          <w:color w:val="auto"/>
          <w:sz w:val="24"/>
          <w:szCs w:val="24"/>
        </w:rPr>
        <w:t>VIEŠO NUOMOS KONKURSO SĄLYGOS</w:t>
      </w:r>
      <w:bookmarkEnd w:id="1"/>
    </w:p>
    <w:p w14:paraId="3847E6F1" w14:textId="77777777" w:rsidR="00895DF8" w:rsidRPr="0073152C" w:rsidRDefault="00895DF8" w:rsidP="00895DF8">
      <w:pPr>
        <w:pStyle w:val="Bodytext110"/>
        <w:shd w:val="clear" w:color="auto" w:fill="auto"/>
        <w:ind w:firstLine="360"/>
        <w:jc w:val="both"/>
        <w:rPr>
          <w:color w:val="auto"/>
        </w:rPr>
      </w:pPr>
    </w:p>
    <w:p w14:paraId="39738265" w14:textId="77777777" w:rsidR="00895DF8" w:rsidRPr="0073152C" w:rsidRDefault="00895DF8" w:rsidP="00895DF8">
      <w:pPr>
        <w:pStyle w:val="Heading20"/>
        <w:keepNext/>
        <w:keepLines/>
        <w:shd w:val="clear" w:color="auto" w:fill="auto"/>
        <w:tabs>
          <w:tab w:val="left" w:pos="4003"/>
        </w:tabs>
        <w:spacing w:line="240" w:lineRule="exact"/>
        <w:rPr>
          <w:color w:val="auto"/>
        </w:rPr>
      </w:pPr>
      <w:bookmarkStart w:id="2" w:name="bookmark2"/>
      <w:r w:rsidRPr="0073152C">
        <w:rPr>
          <w:color w:val="auto"/>
        </w:rPr>
        <w:t>I SKYRIUS</w:t>
      </w:r>
    </w:p>
    <w:p w14:paraId="1F5E242D" w14:textId="77777777" w:rsidR="00895DF8" w:rsidRPr="0073152C" w:rsidRDefault="00895DF8" w:rsidP="0037245A">
      <w:pPr>
        <w:pStyle w:val="Heading20"/>
        <w:keepNext/>
        <w:keepLines/>
        <w:shd w:val="clear" w:color="auto" w:fill="auto"/>
        <w:tabs>
          <w:tab w:val="left" w:pos="4003"/>
        </w:tabs>
        <w:spacing w:line="360" w:lineRule="auto"/>
        <w:rPr>
          <w:color w:val="auto"/>
        </w:rPr>
      </w:pPr>
      <w:r w:rsidRPr="0073152C">
        <w:rPr>
          <w:color w:val="auto"/>
        </w:rPr>
        <w:t>BENDROSIOS SĄLYGOS</w:t>
      </w:r>
      <w:bookmarkEnd w:id="2"/>
    </w:p>
    <w:p w14:paraId="799E90C2" w14:textId="77777777" w:rsidR="00895DF8" w:rsidRPr="0073152C" w:rsidRDefault="00895DF8" w:rsidP="0037245A">
      <w:pPr>
        <w:pStyle w:val="Heading20"/>
        <w:keepNext/>
        <w:keepLines/>
        <w:shd w:val="clear" w:color="auto" w:fill="auto"/>
        <w:tabs>
          <w:tab w:val="left" w:pos="4003"/>
        </w:tabs>
        <w:spacing w:line="360" w:lineRule="auto"/>
        <w:jc w:val="both"/>
        <w:rPr>
          <w:color w:val="auto"/>
        </w:rPr>
      </w:pPr>
    </w:p>
    <w:p w14:paraId="05ABCFF3" w14:textId="00077266" w:rsidR="00D47010" w:rsidRPr="0073152C" w:rsidRDefault="00895DF8" w:rsidP="0037245A">
      <w:pPr>
        <w:pStyle w:val="Bodytext23"/>
        <w:tabs>
          <w:tab w:val="left" w:pos="1018"/>
        </w:tabs>
        <w:spacing w:line="360" w:lineRule="auto"/>
        <w:rPr>
          <w:color w:val="auto"/>
        </w:rPr>
      </w:pPr>
      <w:r w:rsidRPr="0073152C">
        <w:rPr>
          <w:color w:val="auto"/>
        </w:rPr>
        <w:tab/>
        <w:t xml:space="preserve">1. Trakų rajono savivaldybės </w:t>
      </w:r>
      <w:r w:rsidR="00E13796" w:rsidRPr="0073152C">
        <w:rPr>
          <w:color w:val="auto"/>
        </w:rPr>
        <w:t xml:space="preserve">(toliau – Savivaldybė) </w:t>
      </w:r>
      <w:r w:rsidRPr="0073152C">
        <w:rPr>
          <w:color w:val="auto"/>
        </w:rPr>
        <w:t>mer</w:t>
      </w:r>
      <w:r w:rsidR="007613B0" w:rsidRPr="0073152C">
        <w:rPr>
          <w:color w:val="auto"/>
        </w:rPr>
        <w:t>as</w:t>
      </w:r>
      <w:r w:rsidR="00943EDF" w:rsidRPr="0073152C">
        <w:rPr>
          <w:color w:val="auto"/>
        </w:rPr>
        <w:t xml:space="preserve"> </w:t>
      </w:r>
      <w:r w:rsidR="007613B0" w:rsidRPr="0073152C">
        <w:rPr>
          <w:color w:val="auto"/>
        </w:rPr>
        <w:t xml:space="preserve">2025 m. </w:t>
      </w:r>
      <w:r w:rsidR="007956A8" w:rsidRPr="0073152C">
        <w:rPr>
          <w:color w:val="auto"/>
        </w:rPr>
        <w:t xml:space="preserve">birželio </w:t>
      </w:r>
      <w:r w:rsidR="00B72FB0" w:rsidRPr="0073152C">
        <w:rPr>
          <w:color w:val="auto"/>
        </w:rPr>
        <w:t>1</w:t>
      </w:r>
      <w:r w:rsidR="003317F1" w:rsidRPr="0073152C">
        <w:rPr>
          <w:color w:val="auto"/>
        </w:rPr>
        <w:t>6</w:t>
      </w:r>
      <w:r w:rsidR="009244F8" w:rsidRPr="0073152C">
        <w:rPr>
          <w:color w:val="auto"/>
        </w:rPr>
        <w:t xml:space="preserve"> d. potvarkiu </w:t>
      </w:r>
      <w:r w:rsidR="001D7DE4" w:rsidRPr="0073152C">
        <w:rPr>
          <w:color w:val="auto"/>
        </w:rPr>
        <w:t>Nr. P1E-</w:t>
      </w:r>
      <w:r w:rsidR="003317F1" w:rsidRPr="0073152C">
        <w:rPr>
          <w:color w:val="auto"/>
        </w:rPr>
        <w:t>298</w:t>
      </w:r>
      <w:r w:rsidR="001D7DE4" w:rsidRPr="0073152C">
        <w:rPr>
          <w:color w:val="auto"/>
        </w:rPr>
        <w:t xml:space="preserve"> ,,Dėl Trakų rajono savivaldybei nuosavybės teise priklausanči</w:t>
      </w:r>
      <w:r w:rsidR="007956A8" w:rsidRPr="0073152C">
        <w:rPr>
          <w:color w:val="auto"/>
        </w:rPr>
        <w:t xml:space="preserve">o pastato </w:t>
      </w:r>
      <w:r w:rsidR="00135AC6" w:rsidRPr="0073152C">
        <w:rPr>
          <w:color w:val="auto"/>
        </w:rPr>
        <w:t>patalpos plotų, kavos ir karštų gėrimų bei užkandžių ir gaiviųjų gėrimų kilnojamiems aparatams pastatyti,</w:t>
      </w:r>
      <w:r w:rsidR="00337F56" w:rsidRPr="0073152C">
        <w:rPr>
          <w:color w:val="auto"/>
        </w:rPr>
        <w:t xml:space="preserve"> </w:t>
      </w:r>
      <w:r w:rsidR="001D7DE4" w:rsidRPr="0073152C">
        <w:rPr>
          <w:color w:val="auto"/>
        </w:rPr>
        <w:t>viešo nuomos konkurso“</w:t>
      </w:r>
      <w:r w:rsidR="006F4AE8" w:rsidRPr="0073152C">
        <w:rPr>
          <w:color w:val="auto"/>
        </w:rPr>
        <w:t xml:space="preserve">, nusprendė išnuomoti </w:t>
      </w:r>
      <w:r w:rsidR="009732E6" w:rsidRPr="0073152C">
        <w:rPr>
          <w:color w:val="auto"/>
        </w:rPr>
        <w:t xml:space="preserve">viešo nuomos konkurso būdu </w:t>
      </w:r>
      <w:r w:rsidR="00820AAA" w:rsidRPr="0073152C">
        <w:rPr>
          <w:color w:val="auto"/>
        </w:rPr>
        <w:t>Savivaldybei nuosavybės teise priklausančio gydymo paskirties pastato, esančio adresu Mindaugo g. 13,</w:t>
      </w:r>
      <w:r w:rsidR="001F5F43" w:rsidRPr="0073152C">
        <w:rPr>
          <w:color w:val="auto"/>
        </w:rPr>
        <w:t xml:space="preserve"> Trakų m.,</w:t>
      </w:r>
      <w:r w:rsidR="00820AAA" w:rsidRPr="0073152C">
        <w:rPr>
          <w:color w:val="auto"/>
        </w:rPr>
        <w:t xml:space="preserve"> unikalus Nr. 7997-0000-3032, patalpos, pažymėtos pastato plane 1-40, 2 (du) plotus, kavos ir karštųjų gėrimų bei užkandžių ir gaiviųjų gėrimų kilnojamiems aparatams pastatyti, kurių bendras plotas 3,04 kv. m.</w:t>
      </w:r>
    </w:p>
    <w:p w14:paraId="08FE4CD3" w14:textId="45AF43EE" w:rsidR="00F71F72" w:rsidRDefault="00D47010" w:rsidP="0037245A">
      <w:pPr>
        <w:pStyle w:val="Bodytext23"/>
        <w:tabs>
          <w:tab w:val="left" w:pos="1018"/>
        </w:tabs>
        <w:spacing w:line="360" w:lineRule="auto"/>
        <w:rPr>
          <w:color w:val="auto"/>
        </w:rPr>
      </w:pPr>
      <w:r w:rsidRPr="0073152C">
        <w:rPr>
          <w:color w:val="auto"/>
        </w:rPr>
        <w:tab/>
      </w:r>
      <w:r w:rsidR="00895DF8" w:rsidRPr="0073152C">
        <w:rPr>
          <w:color w:val="auto"/>
        </w:rPr>
        <w:t xml:space="preserve">2. </w:t>
      </w:r>
      <w:r w:rsidR="00986B10" w:rsidRPr="0073152C">
        <w:rPr>
          <w:color w:val="auto"/>
        </w:rPr>
        <w:t xml:space="preserve">Savivaldybei nuosavybės teise priklausančio gydymo paskirties pastato patalpos plotų </w:t>
      </w:r>
      <w:r w:rsidR="00986B10" w:rsidRPr="0073152C">
        <w:rPr>
          <w:rStyle w:val="Bodytext2105pt"/>
          <w:rFonts w:eastAsia="Arial Unicode MS"/>
          <w:color w:val="auto"/>
          <w:sz w:val="24"/>
          <w:szCs w:val="24"/>
        </w:rPr>
        <w:t>vieš</w:t>
      </w:r>
      <w:r w:rsidR="00005E1C" w:rsidRPr="0073152C">
        <w:rPr>
          <w:rStyle w:val="Bodytext2105pt"/>
          <w:rFonts w:eastAsia="Arial Unicode MS"/>
          <w:color w:val="auto"/>
          <w:sz w:val="24"/>
          <w:szCs w:val="24"/>
        </w:rPr>
        <w:t>ą</w:t>
      </w:r>
      <w:r w:rsidR="00986B10" w:rsidRPr="0073152C">
        <w:rPr>
          <w:rStyle w:val="Bodytext2105pt"/>
          <w:rFonts w:eastAsia="Arial Unicode MS"/>
          <w:color w:val="auto"/>
          <w:sz w:val="24"/>
          <w:szCs w:val="24"/>
        </w:rPr>
        <w:t xml:space="preserve"> nuomos </w:t>
      </w:r>
      <w:r w:rsidR="00F71F72" w:rsidRPr="0073152C">
        <w:rPr>
          <w:color w:val="auto"/>
        </w:rPr>
        <w:t xml:space="preserve">konkursą (toliau – </w:t>
      </w:r>
      <w:r w:rsidR="0030433D" w:rsidRPr="0073152C">
        <w:rPr>
          <w:color w:val="auto"/>
        </w:rPr>
        <w:t>Konkursas</w:t>
      </w:r>
      <w:r w:rsidR="00F71F72" w:rsidRPr="0073152C">
        <w:rPr>
          <w:color w:val="auto"/>
        </w:rPr>
        <w:t>)</w:t>
      </w:r>
      <w:r w:rsidR="00006E27" w:rsidRPr="0073152C">
        <w:rPr>
          <w:color w:val="auto"/>
        </w:rPr>
        <w:t xml:space="preserve"> </w:t>
      </w:r>
      <w:r w:rsidR="00E630CF" w:rsidRPr="0073152C">
        <w:rPr>
          <w:color w:val="auto"/>
        </w:rPr>
        <w:t xml:space="preserve">organizuoja ir </w:t>
      </w:r>
      <w:r w:rsidR="00006E27" w:rsidRPr="0073152C">
        <w:rPr>
          <w:color w:val="auto"/>
        </w:rPr>
        <w:t xml:space="preserve">vykdo </w:t>
      </w:r>
      <w:r w:rsidR="00D10B0C" w:rsidRPr="0073152C">
        <w:rPr>
          <w:color w:val="auto"/>
        </w:rPr>
        <w:t>S</w:t>
      </w:r>
      <w:r w:rsidR="00F71F72" w:rsidRPr="0073152C">
        <w:rPr>
          <w:color w:val="auto"/>
        </w:rPr>
        <w:t xml:space="preserve">avivaldybės mero </w:t>
      </w:r>
      <w:r w:rsidR="00005E1C" w:rsidRPr="0073152C">
        <w:rPr>
          <w:color w:val="auto"/>
        </w:rPr>
        <w:t xml:space="preserve">2025 m. birželio </w:t>
      </w:r>
      <w:r w:rsidR="00B72FB0" w:rsidRPr="0073152C">
        <w:rPr>
          <w:color w:val="auto"/>
        </w:rPr>
        <w:t>1</w:t>
      </w:r>
      <w:r w:rsidR="00F351F9" w:rsidRPr="0073152C">
        <w:rPr>
          <w:color w:val="auto"/>
        </w:rPr>
        <w:t>6</w:t>
      </w:r>
      <w:r w:rsidR="00B72FB0" w:rsidRPr="0073152C">
        <w:rPr>
          <w:color w:val="auto"/>
        </w:rPr>
        <w:t xml:space="preserve"> </w:t>
      </w:r>
      <w:r w:rsidR="00005E1C" w:rsidRPr="0073152C">
        <w:rPr>
          <w:color w:val="auto"/>
        </w:rPr>
        <w:t>d. potvarkiu Nr. P1E-</w:t>
      </w:r>
      <w:r w:rsidR="00F351F9" w:rsidRPr="0073152C">
        <w:rPr>
          <w:color w:val="auto"/>
        </w:rPr>
        <w:t>298</w:t>
      </w:r>
      <w:r w:rsidR="00005E1C" w:rsidRPr="0073152C">
        <w:rPr>
          <w:color w:val="auto"/>
        </w:rPr>
        <w:t xml:space="preserve"> ,,Dėl Trakų rajono savivaldybei nuosavybės teise priklausančio pastato patalpos plotų, kavos ir karštų gėrimų</w:t>
      </w:r>
      <w:r w:rsidR="00005E1C">
        <w:rPr>
          <w:color w:val="auto"/>
        </w:rPr>
        <w:t xml:space="preserve"> bei užkandžių ir gaiviųjų gėrimų kilnojamiems aparatams pastatyti, viešo nuomos konkurso“</w:t>
      </w:r>
      <w:r w:rsidR="005D2D3A">
        <w:rPr>
          <w:color w:val="auto"/>
        </w:rPr>
        <w:t xml:space="preserve">, </w:t>
      </w:r>
      <w:r w:rsidR="00F71F72">
        <w:rPr>
          <w:color w:val="auto"/>
        </w:rPr>
        <w:t xml:space="preserve">sudaryta komisija. </w:t>
      </w:r>
    </w:p>
    <w:p w14:paraId="6113A5F6" w14:textId="77777777" w:rsidR="003E21AD" w:rsidRDefault="00BB638E" w:rsidP="0037245A">
      <w:pPr>
        <w:pStyle w:val="Bodytext23"/>
        <w:tabs>
          <w:tab w:val="left" w:pos="1018"/>
        </w:tabs>
        <w:spacing w:line="360" w:lineRule="auto"/>
        <w:rPr>
          <w:color w:val="auto"/>
        </w:rPr>
      </w:pPr>
      <w:r>
        <w:rPr>
          <w:color w:val="auto"/>
        </w:rPr>
        <w:tab/>
      </w:r>
      <w:r w:rsidR="00E42CC1">
        <w:rPr>
          <w:color w:val="auto"/>
        </w:rPr>
        <w:t xml:space="preserve">3. </w:t>
      </w:r>
      <w:r>
        <w:rPr>
          <w:color w:val="auto"/>
        </w:rPr>
        <w:t xml:space="preserve">Konkursas </w:t>
      </w:r>
      <w:r w:rsidR="00895DF8" w:rsidRPr="00BC2987">
        <w:rPr>
          <w:color w:val="auto"/>
        </w:rPr>
        <w:t>organizuojamas vadovaujantis</w:t>
      </w:r>
      <w:r w:rsidR="00895DF8">
        <w:rPr>
          <w:color w:val="auto"/>
        </w:rPr>
        <w:t xml:space="preserve"> </w:t>
      </w:r>
      <w:r w:rsidR="00895DF8" w:rsidRPr="00BC2987">
        <w:rPr>
          <w:rFonts w:eastAsia="MS Mincho"/>
          <w:color w:val="auto"/>
          <w:lang w:eastAsia="en-US"/>
        </w:rPr>
        <w:t>Valstybės ilgalaikio materialiojo turto nuomos viešojo konkurso ir nuomos be konkurso organizavimo ir vykdymo tvarkos</w:t>
      </w:r>
      <w:r w:rsidR="00895DF8">
        <w:rPr>
          <w:rFonts w:eastAsia="MS Mincho"/>
          <w:color w:val="auto"/>
          <w:lang w:eastAsia="en-US"/>
        </w:rPr>
        <w:t xml:space="preserve"> </w:t>
      </w:r>
      <w:r w:rsidR="00895DF8" w:rsidRPr="00BC2987">
        <w:rPr>
          <w:rFonts w:eastAsia="MS Mincho"/>
          <w:color w:val="auto"/>
          <w:lang w:eastAsia="en-US"/>
        </w:rPr>
        <w:t>aprašu</w:t>
      </w:r>
      <w:r w:rsidR="00895DF8">
        <w:rPr>
          <w:rFonts w:eastAsia="MS Mincho"/>
          <w:color w:val="auto"/>
          <w:lang w:eastAsia="en-US"/>
        </w:rPr>
        <w:t xml:space="preserve"> patvirtintu</w:t>
      </w:r>
      <w:r w:rsidR="00895DF8">
        <w:rPr>
          <w:color w:val="auto"/>
        </w:rPr>
        <w:t xml:space="preserve"> </w:t>
      </w:r>
      <w:r w:rsidR="00895DF8" w:rsidRPr="00BC2987">
        <w:rPr>
          <w:rFonts w:eastAsia="MS Mincho"/>
          <w:color w:val="auto"/>
          <w:lang w:eastAsia="en-US"/>
        </w:rPr>
        <w:t>Lietuvos Respublikos Vyriausyb</w:t>
      </w:r>
      <w:r w:rsidR="00895DF8" w:rsidRPr="00BC2987">
        <w:rPr>
          <w:rFonts w:eastAsia="MS Mincho" w:hint="eastAsia"/>
          <w:color w:val="auto"/>
          <w:lang w:eastAsia="en-US"/>
        </w:rPr>
        <w:t>ė</w:t>
      </w:r>
      <w:r w:rsidR="00895DF8" w:rsidRPr="00BC2987">
        <w:rPr>
          <w:rFonts w:eastAsia="MS Mincho"/>
          <w:color w:val="auto"/>
          <w:lang w:eastAsia="en-US"/>
        </w:rPr>
        <w:t>s 2001 m. gruodžio 14 d. nutarimu Nr. 1524 „D</w:t>
      </w:r>
      <w:r w:rsidR="00895DF8" w:rsidRPr="00BC2987">
        <w:rPr>
          <w:rFonts w:eastAsia="MS Mincho" w:hint="eastAsia"/>
          <w:color w:val="auto"/>
          <w:lang w:eastAsia="en-US"/>
        </w:rPr>
        <w:t>ė</w:t>
      </w:r>
      <w:r w:rsidR="00895DF8" w:rsidRPr="00BC2987">
        <w:rPr>
          <w:rFonts w:eastAsia="MS Mincho"/>
          <w:color w:val="auto"/>
          <w:lang w:eastAsia="en-US"/>
        </w:rPr>
        <w:t>l valstybės ilgalaikio materialiojo turto, valstybės ir savivaldybės nekilnojamojo turto nuomos“</w:t>
      </w:r>
      <w:r w:rsidR="00895DF8">
        <w:rPr>
          <w:rFonts w:eastAsia="MS Mincho"/>
          <w:color w:val="auto"/>
          <w:lang w:eastAsia="en-US"/>
        </w:rPr>
        <w:t xml:space="preserve">, </w:t>
      </w:r>
      <w:r w:rsidR="00D10B0C">
        <w:rPr>
          <w:rFonts w:eastAsia="MS Mincho"/>
          <w:color w:val="auto"/>
          <w:lang w:eastAsia="en-US"/>
        </w:rPr>
        <w:t>S</w:t>
      </w:r>
      <w:r w:rsidR="00895DF8" w:rsidRPr="00292AD0">
        <w:rPr>
          <w:rFonts w:eastAsia="MS Mincho"/>
          <w:color w:val="auto"/>
          <w:lang w:eastAsia="en-US"/>
        </w:rPr>
        <w:t>avivaldybės turto valdymo, naudojimo ir disponavimo juo tvarkos apraš</w:t>
      </w:r>
      <w:r w:rsidR="00A15553">
        <w:rPr>
          <w:rFonts w:eastAsia="MS Mincho"/>
          <w:color w:val="auto"/>
          <w:lang w:eastAsia="en-US"/>
        </w:rPr>
        <w:t>o</w:t>
      </w:r>
      <w:r w:rsidR="00895DF8" w:rsidRPr="00292AD0">
        <w:rPr>
          <w:rFonts w:eastAsia="MS Mincho"/>
          <w:color w:val="auto"/>
          <w:lang w:eastAsia="en-US"/>
        </w:rPr>
        <w:t>, patvirtint</w:t>
      </w:r>
      <w:r w:rsidR="00A15553">
        <w:rPr>
          <w:rFonts w:eastAsia="MS Mincho"/>
          <w:color w:val="auto"/>
          <w:lang w:eastAsia="en-US"/>
        </w:rPr>
        <w:t>o</w:t>
      </w:r>
      <w:r w:rsidR="00895DF8" w:rsidRPr="00292AD0">
        <w:rPr>
          <w:rFonts w:eastAsia="MS Mincho"/>
          <w:color w:val="auto"/>
          <w:lang w:eastAsia="en-US"/>
        </w:rPr>
        <w:t xml:space="preserve"> </w:t>
      </w:r>
      <w:r w:rsidR="00D10B0C">
        <w:rPr>
          <w:rFonts w:eastAsia="MS Mincho"/>
          <w:color w:val="auto"/>
          <w:lang w:eastAsia="en-US"/>
        </w:rPr>
        <w:t>S</w:t>
      </w:r>
      <w:r w:rsidR="00895DF8" w:rsidRPr="00292AD0">
        <w:rPr>
          <w:rFonts w:eastAsia="MS Mincho"/>
          <w:color w:val="auto"/>
          <w:lang w:eastAsia="en-US"/>
        </w:rPr>
        <w:t xml:space="preserve">avivaldybės tarybos 2021 m. gegužės 27 d. sprendimu Nr. S1E–96 ,,Dėl Trakų rajono savivaldybės turto valdymo, naudojimo ir disponavimo juo tvarkos aprašo patvirtinimo“ </w:t>
      </w:r>
      <w:r w:rsidR="005D2D3A">
        <w:rPr>
          <w:rFonts w:eastAsia="MS Mincho"/>
          <w:color w:val="auto"/>
          <w:lang w:eastAsia="en-US"/>
        </w:rPr>
        <w:t>(</w:t>
      </w:r>
      <w:r w:rsidR="00895DF8" w:rsidRPr="00292AD0">
        <w:rPr>
          <w:rFonts w:eastAsia="MS Mincho"/>
          <w:color w:val="auto"/>
          <w:lang w:eastAsia="en-US"/>
        </w:rPr>
        <w:t>su vėlesniais pakeitimais</w:t>
      </w:r>
      <w:r w:rsidR="005D2D3A">
        <w:rPr>
          <w:rFonts w:eastAsia="MS Mincho"/>
          <w:color w:val="auto"/>
          <w:lang w:eastAsia="en-US"/>
        </w:rPr>
        <w:t>)</w:t>
      </w:r>
      <w:r w:rsidR="00895DF8" w:rsidRPr="00292AD0">
        <w:rPr>
          <w:rFonts w:eastAsia="MS Mincho"/>
          <w:color w:val="auto"/>
          <w:lang w:eastAsia="en-US"/>
        </w:rPr>
        <w:t xml:space="preserve"> (toliau – Aprašas) IV skyri</w:t>
      </w:r>
      <w:r w:rsidR="00895DF8">
        <w:rPr>
          <w:rFonts w:eastAsia="MS Mincho"/>
          <w:color w:val="auto"/>
          <w:lang w:eastAsia="en-US"/>
        </w:rPr>
        <w:t xml:space="preserve">umi ir </w:t>
      </w:r>
      <w:r w:rsidR="00895DF8" w:rsidRPr="00292AD0">
        <w:rPr>
          <w:rFonts w:eastAsia="MS Mincho"/>
          <w:color w:val="auto"/>
          <w:lang w:eastAsia="en-US"/>
        </w:rPr>
        <w:t>Aprašo 7 priedu</w:t>
      </w:r>
      <w:r w:rsidR="00895DF8">
        <w:rPr>
          <w:rFonts w:eastAsia="MS Mincho"/>
          <w:color w:val="auto"/>
          <w:lang w:eastAsia="en-US"/>
        </w:rPr>
        <w:t>.</w:t>
      </w:r>
    </w:p>
    <w:p w14:paraId="79452717" w14:textId="573619B8" w:rsidR="003E21AD" w:rsidRDefault="003E21AD" w:rsidP="0037245A">
      <w:pPr>
        <w:pStyle w:val="Bodytext23"/>
        <w:tabs>
          <w:tab w:val="left" w:pos="1018"/>
        </w:tabs>
        <w:spacing w:line="360" w:lineRule="auto"/>
        <w:rPr>
          <w:color w:val="auto"/>
        </w:rPr>
      </w:pPr>
      <w:r>
        <w:rPr>
          <w:color w:val="auto"/>
        </w:rPr>
        <w:tab/>
      </w:r>
      <w:r w:rsidR="00E42CC1">
        <w:rPr>
          <w:color w:val="auto"/>
        </w:rPr>
        <w:t>4</w:t>
      </w:r>
      <w:r w:rsidR="00895DF8" w:rsidRPr="00BC2987">
        <w:rPr>
          <w:color w:val="auto"/>
        </w:rPr>
        <w:t xml:space="preserve">. </w:t>
      </w:r>
      <w:r w:rsidR="00895DF8" w:rsidRPr="00BC2987">
        <w:rPr>
          <w:color w:val="auto"/>
          <w:shd w:val="clear" w:color="auto" w:fill="FFFFFF"/>
        </w:rPr>
        <w:t>Savivaldyb</w:t>
      </w:r>
      <w:r w:rsidR="00E5285C">
        <w:rPr>
          <w:color w:val="auto"/>
          <w:shd w:val="clear" w:color="auto" w:fill="FFFFFF"/>
        </w:rPr>
        <w:t>ei</w:t>
      </w:r>
      <w:r w:rsidR="00895DF8" w:rsidRPr="00BC2987">
        <w:rPr>
          <w:color w:val="auto"/>
          <w:shd w:val="clear" w:color="auto" w:fill="FFFFFF"/>
        </w:rPr>
        <w:t xml:space="preserve"> </w:t>
      </w:r>
      <w:r w:rsidR="00C67332" w:rsidRPr="00051E19">
        <w:rPr>
          <w:color w:val="auto"/>
        </w:rPr>
        <w:t xml:space="preserve">nuosavybės teise </w:t>
      </w:r>
      <w:r w:rsidR="00C67332" w:rsidRPr="00E47D40">
        <w:rPr>
          <w:color w:val="auto"/>
        </w:rPr>
        <w:t>priklausanči</w:t>
      </w:r>
      <w:r w:rsidR="00C67332">
        <w:rPr>
          <w:color w:val="auto"/>
        </w:rPr>
        <w:t xml:space="preserve">o gydymo paskirties pastato patalpos plotai </w:t>
      </w:r>
      <w:r w:rsidR="00895DF8" w:rsidRPr="00BC2987">
        <w:rPr>
          <w:color w:val="auto"/>
          <w:shd w:val="clear" w:color="auto" w:fill="FFFFFF"/>
        </w:rPr>
        <w:t>išnuomojam</w:t>
      </w:r>
      <w:r w:rsidR="00C67332">
        <w:rPr>
          <w:color w:val="auto"/>
          <w:shd w:val="clear" w:color="auto" w:fill="FFFFFF"/>
        </w:rPr>
        <w:t>i</w:t>
      </w:r>
      <w:r w:rsidR="00895DF8" w:rsidRPr="00BC2987">
        <w:rPr>
          <w:color w:val="auto"/>
          <w:shd w:val="clear" w:color="auto" w:fill="FFFFFF"/>
        </w:rPr>
        <w:t xml:space="preserve"> viešo nuomos konkurso būdu, vadovaujantis visuomeninės naudos, efektyvumo, racionalumo, viešosios teisės principais.</w:t>
      </w:r>
    </w:p>
    <w:p w14:paraId="77C028CA" w14:textId="77777777" w:rsidR="003E21AD" w:rsidRDefault="003E21AD" w:rsidP="0037245A">
      <w:pPr>
        <w:pStyle w:val="Bodytext23"/>
        <w:tabs>
          <w:tab w:val="left" w:pos="1018"/>
        </w:tabs>
        <w:spacing w:line="360" w:lineRule="auto"/>
        <w:rPr>
          <w:color w:val="auto"/>
        </w:rPr>
      </w:pPr>
      <w:r>
        <w:rPr>
          <w:color w:val="auto"/>
        </w:rPr>
        <w:tab/>
      </w:r>
      <w:r w:rsidR="00895DF8" w:rsidRPr="00BC2987">
        <w:rPr>
          <w:color w:val="auto"/>
        </w:rPr>
        <w:t>5. Pagrindinės šiose sąlygose vartojamos sąvokos:</w:t>
      </w:r>
    </w:p>
    <w:p w14:paraId="38F22D81" w14:textId="36E1EA6F" w:rsidR="003E21AD" w:rsidRDefault="003E21AD" w:rsidP="0037245A">
      <w:pPr>
        <w:pStyle w:val="Bodytext23"/>
        <w:tabs>
          <w:tab w:val="left" w:pos="1018"/>
        </w:tabs>
        <w:spacing w:line="360" w:lineRule="auto"/>
        <w:rPr>
          <w:color w:val="auto"/>
        </w:rPr>
      </w:pPr>
      <w:r>
        <w:rPr>
          <w:color w:val="auto"/>
        </w:rPr>
        <w:lastRenderedPageBreak/>
        <w:tab/>
      </w:r>
      <w:r w:rsidR="00895DF8" w:rsidRPr="00BC2987">
        <w:rPr>
          <w:color w:val="auto"/>
        </w:rPr>
        <w:t>5.1. Dalyvis</w:t>
      </w:r>
      <w:r w:rsidR="00C409EC">
        <w:rPr>
          <w:color w:val="auto"/>
        </w:rPr>
        <w:t xml:space="preserve"> – </w:t>
      </w:r>
      <w:r w:rsidR="00895DF8" w:rsidRPr="00BC2987">
        <w:rPr>
          <w:color w:val="auto"/>
        </w:rPr>
        <w:t>kiekvienas ūkio subjektas (-ai) - fizinis asmuo (-</w:t>
      </w:r>
      <w:proofErr w:type="spellStart"/>
      <w:r w:rsidR="00895DF8" w:rsidRPr="00BC2987">
        <w:rPr>
          <w:color w:val="auto"/>
        </w:rPr>
        <w:t>enys</w:t>
      </w:r>
      <w:proofErr w:type="spellEnd"/>
      <w:r w:rsidR="00895DF8" w:rsidRPr="00BC2987">
        <w:rPr>
          <w:color w:val="auto"/>
        </w:rPr>
        <w:t>), privatus juridinis asmuo (-</w:t>
      </w:r>
      <w:proofErr w:type="spellStart"/>
      <w:r w:rsidR="00895DF8" w:rsidRPr="00BC2987">
        <w:rPr>
          <w:color w:val="auto"/>
        </w:rPr>
        <w:t>enys</w:t>
      </w:r>
      <w:proofErr w:type="spellEnd"/>
      <w:r w:rsidR="00895DF8" w:rsidRPr="00BC2987">
        <w:rPr>
          <w:color w:val="auto"/>
        </w:rPr>
        <w:t>), viešasis juridinis asmuo (-</w:t>
      </w:r>
      <w:proofErr w:type="spellStart"/>
      <w:r w:rsidR="00895DF8" w:rsidRPr="00BC2987">
        <w:rPr>
          <w:color w:val="auto"/>
        </w:rPr>
        <w:t>enys</w:t>
      </w:r>
      <w:proofErr w:type="spellEnd"/>
      <w:r w:rsidR="00895DF8" w:rsidRPr="00BC2987">
        <w:rPr>
          <w:color w:val="auto"/>
        </w:rPr>
        <w:t xml:space="preserve">), kitos organizacijos ar tokių asmenų grupė </w:t>
      </w:r>
      <w:r w:rsidR="00895DF8">
        <w:rPr>
          <w:color w:val="auto"/>
        </w:rPr>
        <w:t xml:space="preserve">– </w:t>
      </w:r>
      <w:r w:rsidR="00895DF8" w:rsidRPr="00BC2987">
        <w:rPr>
          <w:color w:val="auto"/>
        </w:rPr>
        <w:t xml:space="preserve">teikiantys </w:t>
      </w:r>
      <w:r w:rsidR="008512A0">
        <w:rPr>
          <w:color w:val="auto"/>
        </w:rPr>
        <w:t>p</w:t>
      </w:r>
      <w:r w:rsidR="00895DF8" w:rsidRPr="00BC2987">
        <w:rPr>
          <w:color w:val="auto"/>
        </w:rPr>
        <w:t xml:space="preserve">araišką siekiant išsinuomoti </w:t>
      </w:r>
      <w:r w:rsidR="00F12422">
        <w:rPr>
          <w:color w:val="auto"/>
        </w:rPr>
        <w:t>n</w:t>
      </w:r>
      <w:r w:rsidR="00895DF8" w:rsidRPr="00BC2987">
        <w:rPr>
          <w:color w:val="auto"/>
        </w:rPr>
        <w:t xml:space="preserve">uomos objektą ir dalyvaujantis </w:t>
      </w:r>
      <w:r w:rsidR="00F12422">
        <w:rPr>
          <w:color w:val="auto"/>
        </w:rPr>
        <w:t>n</w:t>
      </w:r>
      <w:r w:rsidR="00895DF8" w:rsidRPr="00BC2987">
        <w:rPr>
          <w:color w:val="auto"/>
        </w:rPr>
        <w:t xml:space="preserve">uomos objekto </w:t>
      </w:r>
      <w:r w:rsidR="00F12422">
        <w:rPr>
          <w:color w:val="auto"/>
        </w:rPr>
        <w:t>k</w:t>
      </w:r>
      <w:r w:rsidR="00895DF8" w:rsidRPr="00BC2987">
        <w:rPr>
          <w:color w:val="auto"/>
        </w:rPr>
        <w:t>onkurse;</w:t>
      </w:r>
    </w:p>
    <w:p w14:paraId="3CA6921D" w14:textId="3DC86D7A" w:rsidR="00895DF8" w:rsidRPr="00BC2987" w:rsidRDefault="003E21AD" w:rsidP="0037245A">
      <w:pPr>
        <w:pStyle w:val="Bodytext23"/>
        <w:tabs>
          <w:tab w:val="left" w:pos="1018"/>
        </w:tabs>
        <w:spacing w:line="360" w:lineRule="auto"/>
        <w:rPr>
          <w:color w:val="auto"/>
        </w:rPr>
      </w:pPr>
      <w:r>
        <w:rPr>
          <w:color w:val="auto"/>
        </w:rPr>
        <w:tab/>
      </w:r>
      <w:r w:rsidR="00895DF8" w:rsidRPr="00BC2987">
        <w:rPr>
          <w:color w:val="auto"/>
        </w:rPr>
        <w:t>5.2. Komisija</w:t>
      </w:r>
      <w:r w:rsidR="00895DF8">
        <w:rPr>
          <w:color w:val="auto"/>
        </w:rPr>
        <w:t xml:space="preserve"> –</w:t>
      </w:r>
      <w:r w:rsidR="00895DF8" w:rsidRPr="00BC2987">
        <w:rPr>
          <w:color w:val="auto"/>
        </w:rPr>
        <w:t xml:space="preserve"> </w:t>
      </w:r>
      <w:r w:rsidR="0087649C" w:rsidRPr="00051E19">
        <w:rPr>
          <w:color w:val="auto"/>
        </w:rPr>
        <w:t xml:space="preserve">Savivaldybei nuosavybės teise </w:t>
      </w:r>
      <w:r w:rsidR="0087649C" w:rsidRPr="00E47D40">
        <w:rPr>
          <w:color w:val="auto"/>
        </w:rPr>
        <w:t>priklausanči</w:t>
      </w:r>
      <w:r w:rsidR="0087649C">
        <w:rPr>
          <w:color w:val="auto"/>
        </w:rPr>
        <w:t xml:space="preserve">o gydymo paskirties pastato patalpos plotų </w:t>
      </w:r>
      <w:r w:rsidR="00895DF8" w:rsidRPr="00BC2987">
        <w:rPr>
          <w:rStyle w:val="Bodytext2105pt"/>
          <w:color w:val="auto"/>
          <w:sz w:val="24"/>
          <w:szCs w:val="24"/>
        </w:rPr>
        <w:t>viešo nuomos konkurso</w:t>
      </w:r>
      <w:r w:rsidR="00895DF8" w:rsidRPr="00BC2987">
        <w:rPr>
          <w:color w:val="auto"/>
        </w:rPr>
        <w:t xml:space="preserve"> komisija, kuri pagal jai suteiktus įgaliojimus organizuoja ir vykdo vieš</w:t>
      </w:r>
      <w:r w:rsidR="0011308B">
        <w:rPr>
          <w:color w:val="auto"/>
        </w:rPr>
        <w:t xml:space="preserve">ą </w:t>
      </w:r>
      <w:r w:rsidR="00895DF8" w:rsidRPr="00BC2987">
        <w:rPr>
          <w:color w:val="auto"/>
        </w:rPr>
        <w:t>nuomos konkursą;</w:t>
      </w:r>
    </w:p>
    <w:p w14:paraId="0408842C" w14:textId="1332C81A" w:rsidR="00895DF8" w:rsidRPr="00BC2987" w:rsidRDefault="00895DF8" w:rsidP="0037245A">
      <w:pPr>
        <w:pStyle w:val="Bodytext23"/>
        <w:tabs>
          <w:tab w:val="left" w:pos="974"/>
        </w:tabs>
        <w:spacing w:line="360" w:lineRule="auto"/>
        <w:rPr>
          <w:color w:val="auto"/>
        </w:rPr>
      </w:pPr>
      <w:r w:rsidRPr="00BC2987">
        <w:rPr>
          <w:color w:val="auto"/>
        </w:rPr>
        <w:tab/>
        <w:t>5.3. Konkursas</w:t>
      </w:r>
      <w:r>
        <w:rPr>
          <w:color w:val="auto"/>
        </w:rPr>
        <w:t xml:space="preserve"> –</w:t>
      </w:r>
      <w:r w:rsidRPr="00BC2987">
        <w:rPr>
          <w:color w:val="auto"/>
        </w:rPr>
        <w:t xml:space="preserve"> organizuojamas viešas nuomos konkursas;</w:t>
      </w:r>
    </w:p>
    <w:p w14:paraId="55C33F4F" w14:textId="24D33EFC" w:rsidR="00895DF8" w:rsidRPr="00BC2987" w:rsidRDefault="00895DF8" w:rsidP="0037245A">
      <w:pPr>
        <w:pStyle w:val="Bodytext23"/>
        <w:tabs>
          <w:tab w:val="left" w:pos="974"/>
        </w:tabs>
        <w:spacing w:line="360" w:lineRule="auto"/>
        <w:rPr>
          <w:color w:val="auto"/>
        </w:rPr>
      </w:pPr>
      <w:r w:rsidRPr="00BC2987">
        <w:rPr>
          <w:color w:val="auto"/>
        </w:rPr>
        <w:tab/>
        <w:t>5.</w:t>
      </w:r>
      <w:r w:rsidR="00BD141D">
        <w:rPr>
          <w:color w:val="auto"/>
        </w:rPr>
        <w:t>4</w:t>
      </w:r>
      <w:r w:rsidRPr="00BC2987">
        <w:rPr>
          <w:color w:val="auto"/>
        </w:rPr>
        <w:t>. Konkurso laimėtojas</w:t>
      </w:r>
      <w:r>
        <w:rPr>
          <w:color w:val="auto"/>
        </w:rPr>
        <w:t xml:space="preserve"> –</w:t>
      </w:r>
      <w:r w:rsidRPr="00BC2987">
        <w:rPr>
          <w:color w:val="auto"/>
        </w:rPr>
        <w:t xml:space="preserve"> dalyvis, kurio pateikta </w:t>
      </w:r>
      <w:r>
        <w:rPr>
          <w:color w:val="auto"/>
        </w:rPr>
        <w:t>p</w:t>
      </w:r>
      <w:r w:rsidRPr="00BC2987">
        <w:rPr>
          <w:color w:val="auto"/>
        </w:rPr>
        <w:t xml:space="preserve">araiška atitinka visus Konkurso sąlygose nustatytus reikalavimus ir kurio </w:t>
      </w:r>
      <w:r>
        <w:rPr>
          <w:color w:val="auto"/>
        </w:rPr>
        <w:t>p</w:t>
      </w:r>
      <w:r w:rsidRPr="00BC2987">
        <w:rPr>
          <w:color w:val="auto"/>
        </w:rPr>
        <w:t xml:space="preserve">araiškoje nurodyta/siūloma nuomos kaina (Eur/kv. m./mėn. be PVM) už </w:t>
      </w:r>
      <w:r w:rsidR="009C4017">
        <w:rPr>
          <w:color w:val="auto"/>
        </w:rPr>
        <w:t>n</w:t>
      </w:r>
      <w:r w:rsidRPr="00BC2987">
        <w:rPr>
          <w:color w:val="auto"/>
        </w:rPr>
        <w:t>uomos objekto nuomą yra didžiausia;</w:t>
      </w:r>
    </w:p>
    <w:p w14:paraId="3E60A3CC" w14:textId="6512427C" w:rsidR="00895DF8" w:rsidRDefault="00895DF8" w:rsidP="0037245A">
      <w:pPr>
        <w:pStyle w:val="Bodytext23"/>
        <w:tabs>
          <w:tab w:val="left" w:pos="974"/>
        </w:tabs>
        <w:spacing w:line="360" w:lineRule="auto"/>
        <w:rPr>
          <w:color w:val="auto"/>
        </w:rPr>
      </w:pPr>
      <w:r w:rsidRPr="00BC2987">
        <w:rPr>
          <w:color w:val="auto"/>
        </w:rPr>
        <w:tab/>
        <w:t>5.</w:t>
      </w:r>
      <w:r w:rsidR="00BD141D">
        <w:rPr>
          <w:color w:val="auto"/>
        </w:rPr>
        <w:t>5</w:t>
      </w:r>
      <w:r w:rsidRPr="00BC2987">
        <w:rPr>
          <w:color w:val="auto"/>
        </w:rPr>
        <w:t xml:space="preserve">. Nuomininkas </w:t>
      </w:r>
      <w:r w:rsidR="00821E98">
        <w:rPr>
          <w:color w:val="auto"/>
        </w:rPr>
        <w:t xml:space="preserve">– </w:t>
      </w:r>
      <w:r w:rsidRPr="00BC2987">
        <w:rPr>
          <w:color w:val="auto"/>
        </w:rPr>
        <w:t xml:space="preserve">fizinis ar juridinis asmuo, kuris yra sudaręs </w:t>
      </w:r>
      <w:r w:rsidR="00670C54">
        <w:rPr>
          <w:color w:val="auto"/>
        </w:rPr>
        <w:t>s</w:t>
      </w:r>
      <w:r w:rsidRPr="00BC2987">
        <w:rPr>
          <w:color w:val="auto"/>
        </w:rPr>
        <w:t xml:space="preserve">utartį su </w:t>
      </w:r>
      <w:r w:rsidR="00670C54">
        <w:rPr>
          <w:color w:val="auto"/>
        </w:rPr>
        <w:t>n</w:t>
      </w:r>
      <w:r w:rsidRPr="00BC2987">
        <w:rPr>
          <w:color w:val="auto"/>
        </w:rPr>
        <w:t>uomotoju;</w:t>
      </w:r>
    </w:p>
    <w:p w14:paraId="5C21BDAD" w14:textId="377E75CA" w:rsidR="007B1C73" w:rsidRPr="00BC2987" w:rsidRDefault="004E183A" w:rsidP="0037245A">
      <w:pPr>
        <w:pStyle w:val="Bodytext23"/>
        <w:tabs>
          <w:tab w:val="left" w:pos="974"/>
        </w:tabs>
        <w:spacing w:line="360" w:lineRule="auto"/>
        <w:rPr>
          <w:color w:val="auto"/>
        </w:rPr>
      </w:pPr>
      <w:r>
        <w:rPr>
          <w:color w:val="auto"/>
        </w:rPr>
        <w:tab/>
      </w:r>
      <w:r w:rsidR="007B1C73">
        <w:rPr>
          <w:color w:val="auto"/>
        </w:rPr>
        <w:t>5.</w:t>
      </w:r>
      <w:r w:rsidR="00BD141D">
        <w:rPr>
          <w:color w:val="auto"/>
        </w:rPr>
        <w:t>6</w:t>
      </w:r>
      <w:r w:rsidR="007B1C73">
        <w:rPr>
          <w:color w:val="auto"/>
        </w:rPr>
        <w:t>. Nuomotojas –</w:t>
      </w:r>
      <w:r w:rsidR="00821E98">
        <w:rPr>
          <w:color w:val="auto"/>
        </w:rPr>
        <w:t xml:space="preserve"> </w:t>
      </w:r>
      <w:r w:rsidR="007B1C73">
        <w:rPr>
          <w:color w:val="auto"/>
        </w:rPr>
        <w:t xml:space="preserve">Savivaldybės administracijos direktorius, sudaręs </w:t>
      </w:r>
      <w:r w:rsidR="00670C54">
        <w:rPr>
          <w:color w:val="auto"/>
        </w:rPr>
        <w:t>s</w:t>
      </w:r>
      <w:r>
        <w:rPr>
          <w:color w:val="auto"/>
        </w:rPr>
        <w:t xml:space="preserve">utartį </w:t>
      </w:r>
      <w:r w:rsidR="007B1C73">
        <w:rPr>
          <w:color w:val="auto"/>
        </w:rPr>
        <w:t>su Nuomininku</w:t>
      </w:r>
      <w:r>
        <w:rPr>
          <w:color w:val="auto"/>
        </w:rPr>
        <w:t>;</w:t>
      </w:r>
    </w:p>
    <w:p w14:paraId="1C78AABE" w14:textId="16FC5F4D" w:rsidR="00895DF8" w:rsidRPr="00BC2987" w:rsidRDefault="00895DF8" w:rsidP="0037245A">
      <w:pPr>
        <w:pStyle w:val="Bodytext23"/>
        <w:tabs>
          <w:tab w:val="left" w:pos="974"/>
        </w:tabs>
        <w:spacing w:line="360" w:lineRule="auto"/>
        <w:rPr>
          <w:color w:val="auto"/>
        </w:rPr>
      </w:pPr>
      <w:r w:rsidRPr="00BC2987">
        <w:rPr>
          <w:color w:val="auto"/>
        </w:rPr>
        <w:tab/>
        <w:t>5.</w:t>
      </w:r>
      <w:r w:rsidR="00BD141D">
        <w:rPr>
          <w:color w:val="auto"/>
        </w:rPr>
        <w:t>7</w:t>
      </w:r>
      <w:r w:rsidRPr="00BC2987">
        <w:rPr>
          <w:color w:val="auto"/>
        </w:rPr>
        <w:t xml:space="preserve">. Nuomos sąlygos </w:t>
      </w:r>
      <w:r>
        <w:rPr>
          <w:color w:val="auto"/>
        </w:rPr>
        <w:t>–</w:t>
      </w:r>
      <w:r w:rsidRPr="00BC2987">
        <w:rPr>
          <w:color w:val="auto"/>
        </w:rPr>
        <w:t xml:space="preserve"> šios </w:t>
      </w:r>
      <w:r w:rsidR="00670C54">
        <w:rPr>
          <w:color w:val="auto"/>
        </w:rPr>
        <w:t>n</w:t>
      </w:r>
      <w:r w:rsidRPr="00BC2987">
        <w:rPr>
          <w:color w:val="auto"/>
        </w:rPr>
        <w:t>uomos objekto nuomos sąlygos;</w:t>
      </w:r>
    </w:p>
    <w:p w14:paraId="5C3B087F" w14:textId="5BDBD7F2" w:rsidR="00895DF8" w:rsidRPr="00BC2987" w:rsidRDefault="00895DF8" w:rsidP="0037245A">
      <w:pPr>
        <w:pStyle w:val="Bodytext23"/>
        <w:tabs>
          <w:tab w:val="left" w:pos="974"/>
        </w:tabs>
        <w:spacing w:line="360" w:lineRule="auto"/>
        <w:rPr>
          <w:color w:val="auto"/>
        </w:rPr>
      </w:pPr>
      <w:r w:rsidRPr="00BC2987">
        <w:rPr>
          <w:color w:val="auto"/>
        </w:rPr>
        <w:tab/>
        <w:t>5.</w:t>
      </w:r>
      <w:r w:rsidR="00BD141D">
        <w:rPr>
          <w:color w:val="auto"/>
        </w:rPr>
        <w:t>8</w:t>
      </w:r>
      <w:r w:rsidRPr="00BC2987">
        <w:rPr>
          <w:color w:val="auto"/>
        </w:rPr>
        <w:t xml:space="preserve">. Nuomos objektas </w:t>
      </w:r>
      <w:r>
        <w:rPr>
          <w:color w:val="auto"/>
        </w:rPr>
        <w:t xml:space="preserve">– </w:t>
      </w:r>
      <w:r w:rsidRPr="00BC2987">
        <w:rPr>
          <w:color w:val="auto"/>
        </w:rPr>
        <w:t xml:space="preserve">nuomojamas/ketinamas išnuomoti </w:t>
      </w:r>
      <w:r>
        <w:rPr>
          <w:color w:val="auto"/>
        </w:rPr>
        <w:t>o</w:t>
      </w:r>
      <w:r w:rsidRPr="00BC2987">
        <w:rPr>
          <w:color w:val="auto"/>
        </w:rPr>
        <w:t xml:space="preserve">bjektas ar </w:t>
      </w:r>
      <w:r>
        <w:rPr>
          <w:color w:val="auto"/>
        </w:rPr>
        <w:t>o</w:t>
      </w:r>
      <w:r w:rsidRPr="00BC2987">
        <w:rPr>
          <w:color w:val="auto"/>
        </w:rPr>
        <w:t xml:space="preserve">bjekto dalis, kai </w:t>
      </w:r>
      <w:r>
        <w:rPr>
          <w:color w:val="auto"/>
        </w:rPr>
        <w:t>o</w:t>
      </w:r>
      <w:r w:rsidRPr="00BC2987">
        <w:rPr>
          <w:color w:val="auto"/>
        </w:rPr>
        <w:t>bjekto dalies nuomos galimybė yra nustatyta Konkurso sąlygose;</w:t>
      </w:r>
    </w:p>
    <w:p w14:paraId="5FC1E94B" w14:textId="20606ADA" w:rsidR="00895DF8" w:rsidRPr="00BC2987" w:rsidRDefault="00895DF8" w:rsidP="0037245A">
      <w:pPr>
        <w:pStyle w:val="Bodytext23"/>
        <w:tabs>
          <w:tab w:val="left" w:pos="974"/>
        </w:tabs>
        <w:spacing w:line="360" w:lineRule="auto"/>
        <w:rPr>
          <w:color w:val="auto"/>
        </w:rPr>
      </w:pPr>
      <w:r w:rsidRPr="00BC2987">
        <w:rPr>
          <w:color w:val="auto"/>
        </w:rPr>
        <w:tab/>
        <w:t>5.</w:t>
      </w:r>
      <w:r w:rsidR="00BD141D">
        <w:rPr>
          <w:color w:val="auto"/>
        </w:rPr>
        <w:t>9</w:t>
      </w:r>
      <w:r w:rsidRPr="00BC2987">
        <w:rPr>
          <w:color w:val="auto"/>
        </w:rPr>
        <w:t xml:space="preserve">. Pradinis įnašas </w:t>
      </w:r>
      <w:r>
        <w:rPr>
          <w:color w:val="auto"/>
        </w:rPr>
        <w:t>–</w:t>
      </w:r>
      <w:r w:rsidRPr="00BC2987">
        <w:rPr>
          <w:color w:val="auto"/>
        </w:rPr>
        <w:t xml:space="preserve"> 3 kalendorinių mėnesių nuomos mokestis;</w:t>
      </w:r>
    </w:p>
    <w:p w14:paraId="2D1FD76F" w14:textId="686822B0" w:rsidR="00895DF8" w:rsidRPr="00BC2987" w:rsidRDefault="00895DF8" w:rsidP="0037245A">
      <w:pPr>
        <w:pStyle w:val="Bodytext23"/>
        <w:tabs>
          <w:tab w:val="left" w:pos="974"/>
        </w:tabs>
        <w:spacing w:line="360" w:lineRule="auto"/>
        <w:rPr>
          <w:color w:val="auto"/>
        </w:rPr>
      </w:pPr>
      <w:r w:rsidRPr="00BC2987">
        <w:rPr>
          <w:color w:val="auto"/>
        </w:rPr>
        <w:tab/>
        <w:t>5.1</w:t>
      </w:r>
      <w:r w:rsidR="00BD141D">
        <w:rPr>
          <w:color w:val="auto"/>
        </w:rPr>
        <w:t>0</w:t>
      </w:r>
      <w:r w:rsidRPr="00BC2987">
        <w:rPr>
          <w:color w:val="auto"/>
        </w:rPr>
        <w:t xml:space="preserve">. Sutartis </w:t>
      </w:r>
      <w:r>
        <w:rPr>
          <w:color w:val="auto"/>
        </w:rPr>
        <w:t>–</w:t>
      </w:r>
      <w:r w:rsidRPr="00BC2987">
        <w:rPr>
          <w:color w:val="auto"/>
        </w:rPr>
        <w:t xml:space="preserve"> sutartis, sudaryta tarp Konkurso laimėtojo ir Nuomotojo dėl</w:t>
      </w:r>
      <w:r w:rsidR="00F400AF">
        <w:rPr>
          <w:color w:val="auto"/>
        </w:rPr>
        <w:t xml:space="preserve"> </w:t>
      </w:r>
      <w:r w:rsidRPr="00BC2987">
        <w:rPr>
          <w:color w:val="auto"/>
        </w:rPr>
        <w:t>Nuomos objekto.</w:t>
      </w:r>
    </w:p>
    <w:p w14:paraId="39989A76" w14:textId="1B446581" w:rsidR="00895DF8" w:rsidRPr="00BC2987" w:rsidRDefault="00895DF8" w:rsidP="0037245A">
      <w:pPr>
        <w:pStyle w:val="Bodytext23"/>
        <w:shd w:val="clear" w:color="auto" w:fill="auto"/>
        <w:tabs>
          <w:tab w:val="left" w:pos="974"/>
        </w:tabs>
        <w:spacing w:line="360" w:lineRule="auto"/>
        <w:rPr>
          <w:color w:val="auto"/>
        </w:rPr>
      </w:pPr>
      <w:r w:rsidRPr="00BC2987">
        <w:rPr>
          <w:color w:val="auto"/>
        </w:rPr>
        <w:tab/>
      </w:r>
      <w:r w:rsidRPr="0073152C">
        <w:rPr>
          <w:color w:val="auto"/>
        </w:rPr>
        <w:t>6. Apie Konkursą bus skelbiama 202</w:t>
      </w:r>
      <w:r w:rsidR="005942F0" w:rsidRPr="0073152C">
        <w:rPr>
          <w:color w:val="auto"/>
        </w:rPr>
        <w:t>5</w:t>
      </w:r>
      <w:r w:rsidRPr="0073152C">
        <w:rPr>
          <w:color w:val="auto"/>
        </w:rPr>
        <w:t xml:space="preserve"> m. </w:t>
      </w:r>
      <w:r w:rsidR="003A0957" w:rsidRPr="0073152C">
        <w:rPr>
          <w:color w:val="auto"/>
        </w:rPr>
        <w:t xml:space="preserve">birželio </w:t>
      </w:r>
      <w:r w:rsidR="00130DBE" w:rsidRPr="0073152C">
        <w:rPr>
          <w:color w:val="auto"/>
        </w:rPr>
        <w:t>2</w:t>
      </w:r>
      <w:r w:rsidR="000912C1">
        <w:rPr>
          <w:color w:val="auto"/>
        </w:rPr>
        <w:t>7</w:t>
      </w:r>
      <w:r w:rsidRPr="0073152C">
        <w:rPr>
          <w:color w:val="auto"/>
        </w:rPr>
        <w:t xml:space="preserve"> d. </w:t>
      </w:r>
      <w:r w:rsidR="005942F0" w:rsidRPr="0073152C">
        <w:rPr>
          <w:color w:val="auto"/>
        </w:rPr>
        <w:t>S</w:t>
      </w:r>
      <w:r w:rsidRPr="0073152C">
        <w:rPr>
          <w:color w:val="auto"/>
        </w:rPr>
        <w:t>avivaldybės</w:t>
      </w:r>
      <w:r w:rsidRPr="00BC2987">
        <w:rPr>
          <w:color w:val="auto"/>
        </w:rPr>
        <w:t xml:space="preserve"> interneto svetainėje </w:t>
      </w:r>
      <w:hyperlink r:id="rId8" w:history="1">
        <w:r w:rsidRPr="00BC2987">
          <w:rPr>
            <w:rStyle w:val="Hipersaitas"/>
            <w:color w:val="auto"/>
            <w:u w:val="none"/>
          </w:rPr>
          <w:t>www.trakai.lt</w:t>
        </w:r>
      </w:hyperlink>
      <w:r w:rsidRPr="00BC2987">
        <w:rPr>
          <w:rStyle w:val="Bodytext24"/>
          <w:color w:val="auto"/>
          <w:u w:val="none"/>
          <w:lang w:val="lt-LT"/>
        </w:rPr>
        <w:t xml:space="preserve"> ir </w:t>
      </w:r>
      <w:r w:rsidRPr="00BC2987">
        <w:rPr>
          <w:color w:val="auto"/>
        </w:rPr>
        <w:t>vietinėje spaudoje.</w:t>
      </w:r>
    </w:p>
    <w:p w14:paraId="171292CC" w14:textId="77777777" w:rsidR="008E4EFF" w:rsidRDefault="00895DF8" w:rsidP="008E4EFF">
      <w:pPr>
        <w:pStyle w:val="Bodytext23"/>
        <w:shd w:val="clear" w:color="auto" w:fill="auto"/>
        <w:tabs>
          <w:tab w:val="left" w:pos="1042"/>
        </w:tabs>
        <w:spacing w:line="360" w:lineRule="auto"/>
        <w:rPr>
          <w:color w:val="auto"/>
        </w:rPr>
      </w:pPr>
      <w:r w:rsidRPr="00BC2987">
        <w:rPr>
          <w:color w:val="auto"/>
        </w:rPr>
        <w:tab/>
        <w:t xml:space="preserve">7. </w:t>
      </w:r>
      <w:r w:rsidR="00F400AF" w:rsidRPr="00051E19">
        <w:rPr>
          <w:color w:val="auto"/>
        </w:rPr>
        <w:t xml:space="preserve">Savivaldybei nuosavybės teise </w:t>
      </w:r>
      <w:r w:rsidR="00F400AF" w:rsidRPr="00E47D40">
        <w:rPr>
          <w:color w:val="auto"/>
        </w:rPr>
        <w:t>priklausanči</w:t>
      </w:r>
      <w:r w:rsidR="00F400AF">
        <w:rPr>
          <w:color w:val="auto"/>
        </w:rPr>
        <w:t>o gydymo paskirties pastato patalpos nuomojamų plotų</w:t>
      </w:r>
      <w:r w:rsidR="00CE20B9">
        <w:rPr>
          <w:color w:val="auto"/>
        </w:rPr>
        <w:t xml:space="preserve"> </w:t>
      </w:r>
      <w:r w:rsidR="003028B0">
        <w:rPr>
          <w:color w:val="auto"/>
        </w:rPr>
        <w:t xml:space="preserve">paskirtis – </w:t>
      </w:r>
      <w:r w:rsidR="00993DD1">
        <w:rPr>
          <w:color w:val="auto"/>
        </w:rPr>
        <w:t>kavos ir karštųjų gėrimų bei užkandžių ir gaiviųjų gėrimų kilnojamiems aparatams pastatyti</w:t>
      </w:r>
      <w:r w:rsidRPr="00BC2987">
        <w:rPr>
          <w:color w:val="auto"/>
        </w:rPr>
        <w:t>. Dalyviai Nuomos objekto paskirtį, techninę būklę</w:t>
      </w:r>
      <w:r w:rsidR="00595EAD">
        <w:rPr>
          <w:color w:val="auto"/>
        </w:rPr>
        <w:t xml:space="preserve"> </w:t>
      </w:r>
      <w:r w:rsidRPr="00BC2987">
        <w:rPr>
          <w:color w:val="auto"/>
        </w:rPr>
        <w:t xml:space="preserve">ir Nuomos objekto pritaikymą pagal savo planuojamos veiklos specifiką ir kitas su Nuomos objekto eksploatavimu susijusias sąlygas turi įsivertinti Nuomos objekto apžiūros metu arba iki </w:t>
      </w:r>
      <w:r w:rsidR="00DC644A">
        <w:rPr>
          <w:color w:val="auto"/>
        </w:rPr>
        <w:t>p</w:t>
      </w:r>
      <w:r w:rsidRPr="00BC2987">
        <w:rPr>
          <w:color w:val="auto"/>
        </w:rPr>
        <w:t>araiškos pateikimo/registravimo termino pabaigos.</w:t>
      </w:r>
    </w:p>
    <w:p w14:paraId="13D47879" w14:textId="77777777" w:rsidR="008E4EFF" w:rsidRDefault="008E4EFF" w:rsidP="008E4EFF">
      <w:pPr>
        <w:pStyle w:val="Bodytext23"/>
        <w:shd w:val="clear" w:color="auto" w:fill="auto"/>
        <w:tabs>
          <w:tab w:val="left" w:pos="1042"/>
        </w:tabs>
        <w:spacing w:line="360" w:lineRule="auto"/>
        <w:rPr>
          <w:color w:val="auto"/>
        </w:rPr>
      </w:pPr>
      <w:r>
        <w:rPr>
          <w:color w:val="auto"/>
        </w:rPr>
        <w:tab/>
      </w:r>
      <w:r w:rsidR="001A7AD7">
        <w:rPr>
          <w:color w:val="auto"/>
        </w:rPr>
        <w:t xml:space="preserve">8. </w:t>
      </w:r>
      <w:r w:rsidRPr="008E4EFF">
        <w:rPr>
          <w:color w:val="auto"/>
        </w:rPr>
        <w:t>Reikalavimai nuomininkui:</w:t>
      </w:r>
    </w:p>
    <w:p w14:paraId="2DBA9DAB" w14:textId="53993309" w:rsidR="001A1AA0" w:rsidRPr="001A1AA0" w:rsidRDefault="008E4EFF" w:rsidP="008E4EFF">
      <w:pPr>
        <w:pStyle w:val="Bodytext23"/>
        <w:shd w:val="clear" w:color="auto" w:fill="auto"/>
        <w:tabs>
          <w:tab w:val="left" w:pos="1042"/>
        </w:tabs>
        <w:spacing w:line="360" w:lineRule="auto"/>
        <w:rPr>
          <w:color w:val="auto"/>
        </w:rPr>
      </w:pPr>
      <w:r>
        <w:rPr>
          <w:color w:val="auto"/>
        </w:rPr>
        <w:tab/>
        <w:t>8.</w:t>
      </w:r>
      <w:r w:rsidR="001A1AA0" w:rsidRPr="001A1AA0">
        <w:rPr>
          <w:color w:val="auto"/>
        </w:rPr>
        <w:t>1. Aparatai turi būti:</w:t>
      </w:r>
    </w:p>
    <w:p w14:paraId="6B3F77CB" w14:textId="7C5A82AE" w:rsidR="001A1AA0" w:rsidRPr="001A1AA0" w:rsidRDefault="008E4EFF" w:rsidP="001A1AA0">
      <w:pPr>
        <w:pStyle w:val="Bodytext23"/>
        <w:tabs>
          <w:tab w:val="left" w:pos="1042"/>
        </w:tabs>
        <w:spacing w:line="360" w:lineRule="auto"/>
        <w:rPr>
          <w:color w:val="auto"/>
        </w:rPr>
      </w:pPr>
      <w:r>
        <w:rPr>
          <w:color w:val="auto"/>
        </w:rPr>
        <w:tab/>
        <w:t>8.</w:t>
      </w:r>
      <w:r w:rsidR="001A1AA0" w:rsidRPr="001A1AA0">
        <w:rPr>
          <w:color w:val="auto"/>
        </w:rPr>
        <w:t>1.1. pritaikyti didesniam vartotojų srautui;</w:t>
      </w:r>
    </w:p>
    <w:p w14:paraId="7CE39C4E" w14:textId="7C27847A" w:rsidR="001A1AA0" w:rsidRPr="001A1AA0" w:rsidRDefault="008E4EFF" w:rsidP="001A1AA0">
      <w:pPr>
        <w:pStyle w:val="Bodytext23"/>
        <w:tabs>
          <w:tab w:val="left" w:pos="1042"/>
        </w:tabs>
        <w:spacing w:line="360" w:lineRule="auto"/>
        <w:rPr>
          <w:color w:val="auto"/>
        </w:rPr>
      </w:pPr>
      <w:r>
        <w:rPr>
          <w:color w:val="auto"/>
        </w:rPr>
        <w:tab/>
        <w:t>8.</w:t>
      </w:r>
      <w:r w:rsidR="001A1AA0" w:rsidRPr="001A1AA0">
        <w:rPr>
          <w:color w:val="auto"/>
        </w:rPr>
        <w:t>1.2. pastatomi ant grindų;</w:t>
      </w:r>
    </w:p>
    <w:p w14:paraId="42F05C63" w14:textId="3093F9C9" w:rsidR="001A1AA0" w:rsidRPr="001A1AA0" w:rsidRDefault="008E4EFF" w:rsidP="001A1AA0">
      <w:pPr>
        <w:pStyle w:val="Bodytext23"/>
        <w:tabs>
          <w:tab w:val="left" w:pos="1042"/>
        </w:tabs>
        <w:spacing w:line="360" w:lineRule="auto"/>
        <w:rPr>
          <w:color w:val="auto"/>
        </w:rPr>
      </w:pPr>
      <w:r>
        <w:rPr>
          <w:color w:val="auto"/>
        </w:rPr>
        <w:tab/>
        <w:t>8.</w:t>
      </w:r>
      <w:r w:rsidR="001A1AA0" w:rsidRPr="001A1AA0">
        <w:rPr>
          <w:color w:val="auto"/>
        </w:rPr>
        <w:t>1.3. turėti galimybę priimti monetas, išduoti grąžą bei atsiskaityti banko kortelėmis.</w:t>
      </w:r>
    </w:p>
    <w:p w14:paraId="1A152C24" w14:textId="2926772A" w:rsidR="001A1AA0" w:rsidRPr="001A1AA0" w:rsidRDefault="008E4EFF" w:rsidP="001A1AA0">
      <w:pPr>
        <w:pStyle w:val="Bodytext23"/>
        <w:tabs>
          <w:tab w:val="left" w:pos="1042"/>
        </w:tabs>
        <w:spacing w:line="360" w:lineRule="auto"/>
        <w:rPr>
          <w:color w:val="auto"/>
        </w:rPr>
      </w:pPr>
      <w:r>
        <w:rPr>
          <w:color w:val="auto"/>
        </w:rPr>
        <w:tab/>
        <w:t>8.</w:t>
      </w:r>
      <w:r w:rsidR="001A1AA0" w:rsidRPr="001A1AA0">
        <w:rPr>
          <w:color w:val="auto"/>
        </w:rPr>
        <w:t>2. Aptarnavimą ir priežiūrą visiškai užtikrina nuomininkas:</w:t>
      </w:r>
    </w:p>
    <w:p w14:paraId="394B2351" w14:textId="4E6B4528" w:rsidR="001A1AA0" w:rsidRPr="001A1AA0" w:rsidRDefault="008E4EFF" w:rsidP="001A1AA0">
      <w:pPr>
        <w:pStyle w:val="Bodytext23"/>
        <w:tabs>
          <w:tab w:val="left" w:pos="1042"/>
        </w:tabs>
        <w:spacing w:line="360" w:lineRule="auto"/>
        <w:rPr>
          <w:color w:val="auto"/>
        </w:rPr>
      </w:pPr>
      <w:r>
        <w:rPr>
          <w:color w:val="auto"/>
        </w:rPr>
        <w:tab/>
        <w:t>8.</w:t>
      </w:r>
      <w:r w:rsidR="001A1AA0" w:rsidRPr="001A1AA0">
        <w:rPr>
          <w:color w:val="auto"/>
        </w:rPr>
        <w:t>2.1. gedimus privaloma pašalinti per 1 darbo dieną.</w:t>
      </w:r>
    </w:p>
    <w:p w14:paraId="1296A3C9" w14:textId="05974057" w:rsidR="001A1AA0" w:rsidRPr="001A1AA0" w:rsidRDefault="008E4EFF" w:rsidP="001A1AA0">
      <w:pPr>
        <w:pStyle w:val="Bodytext23"/>
        <w:tabs>
          <w:tab w:val="left" w:pos="1042"/>
        </w:tabs>
        <w:spacing w:line="360" w:lineRule="auto"/>
        <w:rPr>
          <w:color w:val="auto"/>
        </w:rPr>
      </w:pPr>
      <w:r>
        <w:rPr>
          <w:color w:val="auto"/>
        </w:rPr>
        <w:lastRenderedPageBreak/>
        <w:tab/>
        <w:t>8.</w:t>
      </w:r>
      <w:r w:rsidR="001A1AA0" w:rsidRPr="001A1AA0">
        <w:rPr>
          <w:color w:val="auto"/>
        </w:rPr>
        <w:t>3. Prie aparatų būtina pastatyti šiukšlių dėžes.</w:t>
      </w:r>
    </w:p>
    <w:p w14:paraId="381602D4" w14:textId="4ED8F69B" w:rsidR="001A1AA0" w:rsidRPr="001A1AA0" w:rsidRDefault="008E4EFF" w:rsidP="001A1AA0">
      <w:pPr>
        <w:pStyle w:val="Bodytext23"/>
        <w:tabs>
          <w:tab w:val="left" w:pos="1042"/>
        </w:tabs>
        <w:spacing w:line="360" w:lineRule="auto"/>
        <w:rPr>
          <w:color w:val="auto"/>
        </w:rPr>
      </w:pPr>
      <w:r>
        <w:rPr>
          <w:color w:val="auto"/>
        </w:rPr>
        <w:tab/>
        <w:t>8.</w:t>
      </w:r>
      <w:r w:rsidR="001A1AA0" w:rsidRPr="001A1AA0">
        <w:rPr>
          <w:color w:val="auto"/>
        </w:rPr>
        <w:t>4. Aparatų elektros įtampa: 220/230 V.</w:t>
      </w:r>
    </w:p>
    <w:p w14:paraId="3F774A52" w14:textId="1DC8ADFD" w:rsidR="001A1AA0" w:rsidRPr="001A1AA0" w:rsidRDefault="008E4EFF" w:rsidP="001A1AA0">
      <w:pPr>
        <w:pStyle w:val="Bodytext23"/>
        <w:tabs>
          <w:tab w:val="left" w:pos="1042"/>
        </w:tabs>
        <w:spacing w:line="360" w:lineRule="auto"/>
        <w:rPr>
          <w:color w:val="auto"/>
        </w:rPr>
      </w:pPr>
      <w:r>
        <w:rPr>
          <w:color w:val="auto"/>
        </w:rPr>
        <w:tab/>
        <w:t>8.</w:t>
      </w:r>
      <w:r w:rsidR="001A1AA0" w:rsidRPr="001A1AA0">
        <w:rPr>
          <w:color w:val="auto"/>
        </w:rPr>
        <w:t>5. Vienkartiniai indai:</w:t>
      </w:r>
    </w:p>
    <w:p w14:paraId="5E6AF451" w14:textId="6B2CD928" w:rsidR="001A1AA0" w:rsidRPr="001A1AA0" w:rsidRDefault="00F03578" w:rsidP="001A1AA0">
      <w:pPr>
        <w:pStyle w:val="Bodytext23"/>
        <w:tabs>
          <w:tab w:val="left" w:pos="1042"/>
        </w:tabs>
        <w:spacing w:line="360" w:lineRule="auto"/>
        <w:rPr>
          <w:color w:val="auto"/>
        </w:rPr>
      </w:pPr>
      <w:r>
        <w:rPr>
          <w:color w:val="auto"/>
        </w:rPr>
        <w:tab/>
        <w:t>8.</w:t>
      </w:r>
      <w:r w:rsidR="001A1AA0" w:rsidRPr="001A1AA0">
        <w:rPr>
          <w:color w:val="auto"/>
        </w:rPr>
        <w:t>5.1.dviejų dydžių: ne mažesni kaip 160 ml ir 280 ml;</w:t>
      </w:r>
    </w:p>
    <w:p w14:paraId="482BC109" w14:textId="782FDDC9" w:rsidR="001A1AA0" w:rsidRPr="001A1AA0" w:rsidRDefault="00F03578" w:rsidP="001A1AA0">
      <w:pPr>
        <w:pStyle w:val="Bodytext23"/>
        <w:tabs>
          <w:tab w:val="left" w:pos="1042"/>
        </w:tabs>
        <w:spacing w:line="360" w:lineRule="auto"/>
        <w:rPr>
          <w:color w:val="auto"/>
        </w:rPr>
      </w:pPr>
      <w:r>
        <w:rPr>
          <w:color w:val="auto"/>
        </w:rPr>
        <w:tab/>
        <w:t>8.</w:t>
      </w:r>
      <w:r w:rsidR="001A1AA0" w:rsidRPr="001A1AA0">
        <w:rPr>
          <w:color w:val="auto"/>
        </w:rPr>
        <w:t>5.2. pateikiami kiekvienu gėrimo ruošimo atveju kartu su gėrimu;</w:t>
      </w:r>
    </w:p>
    <w:p w14:paraId="5199488A" w14:textId="176641A5" w:rsidR="001A1AA0" w:rsidRPr="001A1AA0" w:rsidRDefault="00F03578" w:rsidP="001A1AA0">
      <w:pPr>
        <w:pStyle w:val="Bodytext23"/>
        <w:tabs>
          <w:tab w:val="left" w:pos="1042"/>
        </w:tabs>
        <w:spacing w:line="360" w:lineRule="auto"/>
        <w:rPr>
          <w:color w:val="auto"/>
        </w:rPr>
      </w:pPr>
      <w:r>
        <w:rPr>
          <w:color w:val="auto"/>
        </w:rPr>
        <w:tab/>
        <w:t>8.</w:t>
      </w:r>
      <w:r w:rsidR="001A1AA0" w:rsidRPr="001A1AA0">
        <w:rPr>
          <w:color w:val="auto"/>
        </w:rPr>
        <w:t>5.3. turi būti galimybė naudoti vartotojo puodelius.</w:t>
      </w:r>
    </w:p>
    <w:p w14:paraId="0080C0E9" w14:textId="19CF94A4" w:rsidR="001A1AA0" w:rsidRPr="001A1AA0" w:rsidRDefault="00F03578" w:rsidP="001A1AA0">
      <w:pPr>
        <w:pStyle w:val="Bodytext23"/>
        <w:tabs>
          <w:tab w:val="left" w:pos="1042"/>
        </w:tabs>
        <w:spacing w:line="360" w:lineRule="auto"/>
        <w:rPr>
          <w:color w:val="auto"/>
        </w:rPr>
      </w:pPr>
      <w:r>
        <w:rPr>
          <w:color w:val="auto"/>
        </w:rPr>
        <w:tab/>
        <w:t>8.</w:t>
      </w:r>
      <w:r w:rsidR="001A1AA0" w:rsidRPr="001A1AA0">
        <w:rPr>
          <w:color w:val="auto"/>
        </w:rPr>
        <w:t>6. Aparatai privalo:</w:t>
      </w:r>
    </w:p>
    <w:p w14:paraId="667557E6" w14:textId="3B0FB993" w:rsidR="001A1AA0" w:rsidRPr="001A1AA0" w:rsidRDefault="00F03578" w:rsidP="001A1AA0">
      <w:pPr>
        <w:pStyle w:val="Bodytext23"/>
        <w:tabs>
          <w:tab w:val="left" w:pos="1042"/>
        </w:tabs>
        <w:spacing w:line="360" w:lineRule="auto"/>
        <w:rPr>
          <w:color w:val="auto"/>
        </w:rPr>
      </w:pPr>
      <w:r>
        <w:rPr>
          <w:color w:val="auto"/>
        </w:rPr>
        <w:tab/>
        <w:t>8.</w:t>
      </w:r>
      <w:r w:rsidR="001A1AA0" w:rsidRPr="001A1AA0">
        <w:rPr>
          <w:color w:val="auto"/>
        </w:rPr>
        <w:t>6.1. užtikrinti galimybę pasirinkti cukraus kiekį;</w:t>
      </w:r>
    </w:p>
    <w:p w14:paraId="3EBA07AB" w14:textId="309783CC" w:rsidR="001A1AA0" w:rsidRPr="001A1AA0" w:rsidRDefault="00F03578" w:rsidP="001A1AA0">
      <w:pPr>
        <w:pStyle w:val="Bodytext23"/>
        <w:tabs>
          <w:tab w:val="left" w:pos="1042"/>
        </w:tabs>
        <w:spacing w:line="360" w:lineRule="auto"/>
        <w:rPr>
          <w:color w:val="auto"/>
        </w:rPr>
      </w:pPr>
      <w:r>
        <w:rPr>
          <w:color w:val="auto"/>
        </w:rPr>
        <w:tab/>
        <w:t>8.</w:t>
      </w:r>
      <w:r w:rsidR="001A1AA0" w:rsidRPr="001A1AA0">
        <w:rPr>
          <w:color w:val="auto"/>
        </w:rPr>
        <w:t>6.2. paruošti ne mažiau kaip 8 skirtingų rūšių gėrimus (pvz., kava, arbata, sultinys, šokoladas);</w:t>
      </w:r>
    </w:p>
    <w:p w14:paraId="01C50CC2" w14:textId="382E5ADC" w:rsidR="001A1AA0" w:rsidRPr="001A1AA0" w:rsidRDefault="00F03578" w:rsidP="001A1AA0">
      <w:pPr>
        <w:pStyle w:val="Bodytext23"/>
        <w:tabs>
          <w:tab w:val="left" w:pos="1042"/>
        </w:tabs>
        <w:spacing w:line="360" w:lineRule="auto"/>
        <w:rPr>
          <w:color w:val="auto"/>
        </w:rPr>
      </w:pPr>
      <w:r>
        <w:rPr>
          <w:color w:val="auto"/>
        </w:rPr>
        <w:tab/>
        <w:t>8.</w:t>
      </w:r>
      <w:r w:rsidR="001A1AA0" w:rsidRPr="001A1AA0">
        <w:rPr>
          <w:color w:val="auto"/>
        </w:rPr>
        <w:t>6.3. gaminti kavos gėrimus tik iš natūralių kavos pupelių, malant prieš kiekvieną porciją;</w:t>
      </w:r>
    </w:p>
    <w:p w14:paraId="7F871596" w14:textId="4602A1F0" w:rsidR="001A1AA0" w:rsidRPr="001A1AA0" w:rsidRDefault="00F03578" w:rsidP="001A1AA0">
      <w:pPr>
        <w:pStyle w:val="Bodytext23"/>
        <w:tabs>
          <w:tab w:val="left" w:pos="1042"/>
        </w:tabs>
        <w:spacing w:line="360" w:lineRule="auto"/>
        <w:rPr>
          <w:color w:val="auto"/>
        </w:rPr>
      </w:pPr>
      <w:r>
        <w:rPr>
          <w:color w:val="auto"/>
        </w:rPr>
        <w:tab/>
        <w:t>8.</w:t>
      </w:r>
      <w:r w:rsidR="001A1AA0" w:rsidRPr="001A1AA0">
        <w:rPr>
          <w:color w:val="auto"/>
        </w:rPr>
        <w:t>6.4. būti kilnojami (galimybė perkelti į kitas pastato patalpas tuo pačiu adresu).</w:t>
      </w:r>
    </w:p>
    <w:p w14:paraId="7C5414A6" w14:textId="5F3AD3D5" w:rsidR="001A1AA0" w:rsidRPr="001A1AA0" w:rsidRDefault="00591837" w:rsidP="001A1AA0">
      <w:pPr>
        <w:pStyle w:val="Bodytext23"/>
        <w:tabs>
          <w:tab w:val="left" w:pos="1042"/>
        </w:tabs>
        <w:spacing w:line="360" w:lineRule="auto"/>
        <w:rPr>
          <w:color w:val="auto"/>
        </w:rPr>
      </w:pPr>
      <w:r>
        <w:rPr>
          <w:color w:val="auto"/>
        </w:rPr>
        <w:tab/>
        <w:t>8.</w:t>
      </w:r>
      <w:r w:rsidR="001A1AA0" w:rsidRPr="001A1AA0">
        <w:rPr>
          <w:color w:val="auto"/>
        </w:rPr>
        <w:t>7. Nuomininkas:</w:t>
      </w:r>
    </w:p>
    <w:p w14:paraId="40A9307F" w14:textId="35F16C01" w:rsidR="001A1AA0" w:rsidRPr="001A1AA0" w:rsidRDefault="00591837" w:rsidP="001A1AA0">
      <w:pPr>
        <w:pStyle w:val="Bodytext23"/>
        <w:tabs>
          <w:tab w:val="left" w:pos="1042"/>
        </w:tabs>
        <w:spacing w:line="360" w:lineRule="auto"/>
        <w:rPr>
          <w:color w:val="auto"/>
        </w:rPr>
      </w:pPr>
      <w:r>
        <w:rPr>
          <w:color w:val="auto"/>
        </w:rPr>
        <w:tab/>
        <w:t>8.</w:t>
      </w:r>
      <w:r w:rsidR="001A1AA0" w:rsidRPr="001A1AA0">
        <w:rPr>
          <w:color w:val="auto"/>
        </w:rPr>
        <w:t>7.1. tiekia vandenį savo talpose (prijungimas prie pastato vandentiekio ar nuotekų sistemų negalimas);</w:t>
      </w:r>
    </w:p>
    <w:p w14:paraId="35B64C48" w14:textId="5249CBDD" w:rsidR="001A1AA0" w:rsidRPr="001A1AA0" w:rsidRDefault="00591837" w:rsidP="001A1AA0">
      <w:pPr>
        <w:pStyle w:val="Bodytext23"/>
        <w:tabs>
          <w:tab w:val="left" w:pos="1042"/>
        </w:tabs>
        <w:spacing w:line="360" w:lineRule="auto"/>
        <w:rPr>
          <w:color w:val="auto"/>
        </w:rPr>
      </w:pPr>
      <w:r>
        <w:rPr>
          <w:color w:val="auto"/>
        </w:rPr>
        <w:tab/>
        <w:t>8.</w:t>
      </w:r>
      <w:r w:rsidR="001A1AA0" w:rsidRPr="001A1AA0">
        <w:rPr>
          <w:color w:val="auto"/>
        </w:rPr>
        <w:t>7.2. užtikrina gėrimų ir užkandžių kokybę, naudoja produktus, sertifikuotus Valstybinės maisto ir veterinarijos tarnybos;</w:t>
      </w:r>
    </w:p>
    <w:p w14:paraId="2D993F53" w14:textId="53EF1EF9" w:rsidR="001A1AA0" w:rsidRPr="001A1AA0" w:rsidRDefault="00591837" w:rsidP="001A1AA0">
      <w:pPr>
        <w:pStyle w:val="Bodytext23"/>
        <w:tabs>
          <w:tab w:val="left" w:pos="1042"/>
        </w:tabs>
        <w:spacing w:line="360" w:lineRule="auto"/>
        <w:rPr>
          <w:color w:val="auto"/>
        </w:rPr>
      </w:pPr>
      <w:r>
        <w:rPr>
          <w:color w:val="auto"/>
        </w:rPr>
        <w:tab/>
        <w:t>8.</w:t>
      </w:r>
      <w:r w:rsidR="001A1AA0" w:rsidRPr="001A1AA0">
        <w:rPr>
          <w:color w:val="auto"/>
        </w:rPr>
        <w:t>7.3. suderina asortimentą su VšĮ Trakų sveikatos centro vadovu;</w:t>
      </w:r>
    </w:p>
    <w:p w14:paraId="6B1F0C78" w14:textId="18DFC037" w:rsidR="001A1AA0" w:rsidRPr="001A1AA0" w:rsidRDefault="00591837" w:rsidP="001A1AA0">
      <w:pPr>
        <w:pStyle w:val="Bodytext23"/>
        <w:tabs>
          <w:tab w:val="left" w:pos="1042"/>
        </w:tabs>
        <w:spacing w:line="360" w:lineRule="auto"/>
        <w:rPr>
          <w:color w:val="auto"/>
        </w:rPr>
      </w:pPr>
      <w:r>
        <w:rPr>
          <w:color w:val="auto"/>
        </w:rPr>
        <w:tab/>
        <w:t>8.</w:t>
      </w:r>
      <w:r w:rsidR="001A1AA0" w:rsidRPr="001A1AA0">
        <w:rPr>
          <w:color w:val="auto"/>
        </w:rPr>
        <w:t>7.4. užtikrina aparatų atitiktį higienos normoms;</w:t>
      </w:r>
    </w:p>
    <w:p w14:paraId="2EB95686" w14:textId="77777777" w:rsidR="00C97264" w:rsidRDefault="00591837" w:rsidP="001A1AA0">
      <w:pPr>
        <w:pStyle w:val="Bodytext23"/>
        <w:shd w:val="clear" w:color="auto" w:fill="auto"/>
        <w:tabs>
          <w:tab w:val="left" w:pos="1042"/>
        </w:tabs>
        <w:spacing w:line="360" w:lineRule="auto"/>
        <w:rPr>
          <w:color w:val="auto"/>
        </w:rPr>
      </w:pPr>
      <w:r>
        <w:rPr>
          <w:color w:val="auto"/>
        </w:rPr>
        <w:tab/>
        <w:t>8.</w:t>
      </w:r>
      <w:r w:rsidR="001A1AA0" w:rsidRPr="001A1AA0">
        <w:rPr>
          <w:color w:val="auto"/>
        </w:rPr>
        <w:t>7.5. laiku užpildo aparatus reikalingais produktais.</w:t>
      </w:r>
    </w:p>
    <w:p w14:paraId="0CDC3B39" w14:textId="4BF2421B" w:rsidR="00A40EB6" w:rsidRDefault="00C97264" w:rsidP="001A1AA0">
      <w:pPr>
        <w:pStyle w:val="Bodytext23"/>
        <w:shd w:val="clear" w:color="auto" w:fill="auto"/>
        <w:tabs>
          <w:tab w:val="left" w:pos="1042"/>
        </w:tabs>
        <w:spacing w:line="360" w:lineRule="auto"/>
        <w:rPr>
          <w:color w:val="auto"/>
        </w:rPr>
      </w:pPr>
      <w:r>
        <w:rPr>
          <w:color w:val="auto"/>
        </w:rPr>
        <w:tab/>
      </w:r>
      <w:r w:rsidR="00A40EB6" w:rsidRPr="00A40EB6">
        <w:rPr>
          <w:color w:val="auto"/>
        </w:rPr>
        <w:t>8.</w:t>
      </w:r>
      <w:r>
        <w:rPr>
          <w:color w:val="auto"/>
        </w:rPr>
        <w:t>8.</w:t>
      </w:r>
      <w:r w:rsidR="00A40EB6" w:rsidRPr="00A40EB6">
        <w:rPr>
          <w:color w:val="auto"/>
        </w:rPr>
        <w:t xml:space="preserve"> Nuomininkas, neįskaitant nuomos mokesčio, kiekvieną mėnesį per 14 (keturiolika) kalendorinių dienų nuo sąskaitos faktūros išrašymo ir gavimo dienos, įsipareigoja apmokėti pagal pateiktas sąskaitas už sunaudotą elektros energiją ir aplinkos priežiūrą </w:t>
      </w:r>
      <w:r w:rsidR="00C36212">
        <w:rPr>
          <w:color w:val="auto"/>
        </w:rPr>
        <w:t>ir kitus patalpos aptarnavimo</w:t>
      </w:r>
      <w:r w:rsidR="00F82166">
        <w:rPr>
          <w:color w:val="auto"/>
        </w:rPr>
        <w:t>, apsaugos</w:t>
      </w:r>
      <w:r w:rsidR="00C36212">
        <w:rPr>
          <w:color w:val="auto"/>
        </w:rPr>
        <w:t xml:space="preserve"> mokesčius </w:t>
      </w:r>
      <w:r w:rsidR="00A40EB6" w:rsidRPr="00A40EB6">
        <w:rPr>
          <w:color w:val="auto"/>
        </w:rPr>
        <w:t>Savivaldybei nuosavybės teise priklausančio pastato patikėtiniui – viešajai įstaigai Trakų sveikatos centrui.</w:t>
      </w:r>
    </w:p>
    <w:p w14:paraId="6BBAA2E9" w14:textId="2CE7B4C4" w:rsidR="003E21AD" w:rsidRDefault="005B5CBA" w:rsidP="0037245A">
      <w:pPr>
        <w:pStyle w:val="Bodytext23"/>
        <w:shd w:val="clear" w:color="auto" w:fill="auto"/>
        <w:tabs>
          <w:tab w:val="left" w:pos="1042"/>
        </w:tabs>
        <w:spacing w:line="360" w:lineRule="auto"/>
        <w:rPr>
          <w:color w:val="auto"/>
        </w:rPr>
      </w:pPr>
      <w:r>
        <w:rPr>
          <w:color w:val="auto"/>
        </w:rPr>
        <w:tab/>
        <w:t>9</w:t>
      </w:r>
      <w:r w:rsidR="00895DF8" w:rsidRPr="00BC2987">
        <w:rPr>
          <w:color w:val="auto"/>
        </w:rPr>
        <w:t xml:space="preserve">. </w:t>
      </w:r>
      <w:bookmarkStart w:id="3" w:name="_Hlk102374923"/>
      <w:r w:rsidR="00236F36" w:rsidRPr="00051E19">
        <w:rPr>
          <w:color w:val="auto"/>
        </w:rPr>
        <w:t xml:space="preserve">Savivaldybei nuosavybės teise </w:t>
      </w:r>
      <w:r w:rsidR="00236F36" w:rsidRPr="00E47D40">
        <w:rPr>
          <w:color w:val="auto"/>
        </w:rPr>
        <w:t>priklausanči</w:t>
      </w:r>
      <w:r w:rsidR="00236F36">
        <w:rPr>
          <w:color w:val="auto"/>
        </w:rPr>
        <w:t xml:space="preserve">o gydymo paskirties pastato patalpos plotų pradinis nuompinigių dydis </w:t>
      </w:r>
      <w:r w:rsidR="006438CE">
        <w:rPr>
          <w:color w:val="auto"/>
        </w:rPr>
        <w:t>–</w:t>
      </w:r>
      <w:r w:rsidR="00244772">
        <w:rPr>
          <w:color w:val="auto"/>
        </w:rPr>
        <w:t xml:space="preserve"> 14,01 (keturiolika eurų vienas centas) Eur už 1 kv. m, 42,59 (keturiasdešimt du eurai penkiasdešimt devyni centai) Eur už visą nuomojamą plotą.</w:t>
      </w:r>
      <w:bookmarkEnd w:id="3"/>
    </w:p>
    <w:p w14:paraId="571D9FA2" w14:textId="348AF438" w:rsidR="003E21AD" w:rsidRDefault="003E21AD" w:rsidP="0037245A">
      <w:pPr>
        <w:pStyle w:val="Bodytext23"/>
        <w:shd w:val="clear" w:color="auto" w:fill="auto"/>
        <w:tabs>
          <w:tab w:val="left" w:pos="1042"/>
        </w:tabs>
        <w:spacing w:line="360" w:lineRule="auto"/>
        <w:rPr>
          <w:color w:val="auto"/>
        </w:rPr>
      </w:pPr>
      <w:r>
        <w:rPr>
          <w:color w:val="auto"/>
        </w:rPr>
        <w:tab/>
      </w:r>
      <w:r w:rsidR="005B5CBA">
        <w:rPr>
          <w:color w:val="auto"/>
        </w:rPr>
        <w:t>10</w:t>
      </w:r>
      <w:r w:rsidR="00895DF8" w:rsidRPr="00BC2987">
        <w:rPr>
          <w:color w:val="auto"/>
        </w:rPr>
        <w:t xml:space="preserve">. </w:t>
      </w:r>
      <w:bookmarkStart w:id="4" w:name="_Hlk102374957"/>
      <w:r w:rsidR="00895DF8" w:rsidRPr="00BC2987">
        <w:rPr>
          <w:color w:val="auto"/>
        </w:rPr>
        <w:t xml:space="preserve">Konkurso dalyvio pradinį įnašą, kuris yra lygus 3 mėnesių siūlomo nuomos mokesčio dydžiui, konkurso dalyvis privalo sumokėti iki </w:t>
      </w:r>
      <w:r w:rsidR="00895DF8" w:rsidRPr="004F0BF2">
        <w:rPr>
          <w:color w:val="auto"/>
        </w:rPr>
        <w:t>202</w:t>
      </w:r>
      <w:r w:rsidR="004F0BF2" w:rsidRPr="004F0BF2">
        <w:rPr>
          <w:color w:val="auto"/>
        </w:rPr>
        <w:t>5</w:t>
      </w:r>
      <w:r w:rsidR="00895DF8" w:rsidRPr="004F0BF2">
        <w:rPr>
          <w:color w:val="auto"/>
        </w:rPr>
        <w:t xml:space="preserve"> m. </w:t>
      </w:r>
      <w:r w:rsidR="002823DF">
        <w:rPr>
          <w:color w:val="auto"/>
        </w:rPr>
        <w:t xml:space="preserve">liepos 18 </w:t>
      </w:r>
      <w:r w:rsidR="00895DF8" w:rsidRPr="004F0BF2">
        <w:rPr>
          <w:color w:val="auto"/>
        </w:rPr>
        <w:t xml:space="preserve">d. </w:t>
      </w:r>
      <w:r w:rsidR="004F0BF2">
        <w:rPr>
          <w:color w:val="auto"/>
        </w:rPr>
        <w:t>9:30</w:t>
      </w:r>
      <w:r w:rsidR="00895DF8" w:rsidRPr="004F0BF2">
        <w:rPr>
          <w:color w:val="auto"/>
        </w:rPr>
        <w:t xml:space="preserve"> val.</w:t>
      </w:r>
    </w:p>
    <w:p w14:paraId="1C888842" w14:textId="77777777" w:rsidR="00871E19" w:rsidRDefault="003E21AD" w:rsidP="0037245A">
      <w:pPr>
        <w:pStyle w:val="Bodytext23"/>
        <w:shd w:val="clear" w:color="auto" w:fill="auto"/>
        <w:tabs>
          <w:tab w:val="left" w:pos="1042"/>
        </w:tabs>
        <w:spacing w:line="360" w:lineRule="auto"/>
        <w:rPr>
          <w:color w:val="auto"/>
        </w:rPr>
      </w:pPr>
      <w:r>
        <w:rPr>
          <w:color w:val="auto"/>
        </w:rPr>
        <w:tab/>
      </w:r>
      <w:r w:rsidR="00895DF8" w:rsidRPr="00BC2987">
        <w:rPr>
          <w:color w:val="auto"/>
        </w:rPr>
        <w:t>Mokėjimo rekvizitai:</w:t>
      </w:r>
      <w:r w:rsidR="00895DF8">
        <w:rPr>
          <w:color w:val="auto"/>
        </w:rPr>
        <w:t xml:space="preserve"> </w:t>
      </w:r>
      <w:r w:rsidR="00895DF8" w:rsidRPr="00BC2987">
        <w:rPr>
          <w:color w:val="auto"/>
        </w:rPr>
        <w:t xml:space="preserve">Trakų rajono savivaldybės administracija, kodas 181626536, a/s Nr. LT714010042700030188, LUMINOR Bank AS Lietuvos skyrius. </w:t>
      </w:r>
    </w:p>
    <w:p w14:paraId="75F2FD68" w14:textId="293FB54A" w:rsidR="003E21AD" w:rsidRDefault="00871E19" w:rsidP="0037245A">
      <w:pPr>
        <w:pStyle w:val="Bodytext23"/>
        <w:shd w:val="clear" w:color="auto" w:fill="auto"/>
        <w:tabs>
          <w:tab w:val="left" w:pos="1042"/>
        </w:tabs>
        <w:spacing w:line="360" w:lineRule="auto"/>
        <w:rPr>
          <w:color w:val="auto"/>
        </w:rPr>
      </w:pPr>
      <w:r>
        <w:rPr>
          <w:color w:val="auto"/>
        </w:rPr>
        <w:tab/>
      </w:r>
      <w:r w:rsidR="00895DF8" w:rsidRPr="00BC2987">
        <w:rPr>
          <w:color w:val="auto"/>
        </w:rPr>
        <w:t xml:space="preserve">Turto nuomos konkurso organizavimo tiesiogines išlaidas padengia </w:t>
      </w:r>
      <w:r w:rsidR="003E4A2A">
        <w:rPr>
          <w:color w:val="auto"/>
        </w:rPr>
        <w:t>N</w:t>
      </w:r>
      <w:r w:rsidR="00895DF8" w:rsidRPr="00BC2987">
        <w:rPr>
          <w:color w:val="auto"/>
        </w:rPr>
        <w:t xml:space="preserve">uomotojas. </w:t>
      </w:r>
      <w:r w:rsidR="00F82166">
        <w:rPr>
          <w:color w:val="auto"/>
        </w:rPr>
        <w:tab/>
      </w:r>
      <w:r w:rsidR="00895DF8" w:rsidRPr="00BC2987">
        <w:rPr>
          <w:color w:val="auto"/>
        </w:rPr>
        <w:t xml:space="preserve">Konkurso dalyvio pradinis 1 mėnesio nuomos mokesčio dydis apskaičiuojamas dalyvio </w:t>
      </w:r>
      <w:r w:rsidR="00895DF8" w:rsidRPr="00BC2987">
        <w:rPr>
          <w:color w:val="auto"/>
        </w:rPr>
        <w:lastRenderedPageBreak/>
        <w:t>pageidaujamų išsinuomoti patalpų visą plotą padauginus iš dalyvio siūlomo nuompinigių dydžio</w:t>
      </w:r>
      <w:r w:rsidR="008B2559">
        <w:rPr>
          <w:color w:val="auto"/>
        </w:rPr>
        <w:t xml:space="preserve"> už </w:t>
      </w:r>
      <w:r w:rsidR="00EE0D03">
        <w:rPr>
          <w:color w:val="auto"/>
        </w:rPr>
        <w:t>1 kv. m</w:t>
      </w:r>
      <w:r w:rsidR="00895DF8" w:rsidRPr="00BC2987">
        <w:rPr>
          <w:color w:val="auto"/>
        </w:rPr>
        <w:t>.</w:t>
      </w:r>
      <w:bookmarkEnd w:id="4"/>
    </w:p>
    <w:p w14:paraId="1D0E2075" w14:textId="13639474" w:rsidR="003E21AD" w:rsidRDefault="003E21AD" w:rsidP="0037245A">
      <w:pPr>
        <w:pStyle w:val="Bodytext23"/>
        <w:shd w:val="clear" w:color="auto" w:fill="auto"/>
        <w:tabs>
          <w:tab w:val="left" w:pos="1042"/>
        </w:tabs>
        <w:spacing w:line="360" w:lineRule="auto"/>
        <w:rPr>
          <w:color w:val="auto"/>
        </w:rPr>
      </w:pPr>
      <w:r>
        <w:rPr>
          <w:color w:val="auto"/>
        </w:rPr>
        <w:tab/>
      </w:r>
      <w:r w:rsidR="00895DF8" w:rsidRPr="00BC2987">
        <w:rPr>
          <w:color w:val="auto"/>
        </w:rPr>
        <w:t>1</w:t>
      </w:r>
      <w:r w:rsidR="005B5CBA">
        <w:rPr>
          <w:color w:val="auto"/>
        </w:rPr>
        <w:t>1</w:t>
      </w:r>
      <w:r w:rsidR="00895DF8" w:rsidRPr="00BC2987">
        <w:rPr>
          <w:color w:val="auto"/>
        </w:rPr>
        <w:t xml:space="preserve">. </w:t>
      </w:r>
      <w:bookmarkStart w:id="5" w:name="_Hlk102374891"/>
      <w:r w:rsidR="00CE1434" w:rsidRPr="00051E19">
        <w:rPr>
          <w:color w:val="auto"/>
        </w:rPr>
        <w:t xml:space="preserve">Savivaldybei nuosavybės teise </w:t>
      </w:r>
      <w:r w:rsidR="00CE1434" w:rsidRPr="00E47D40">
        <w:rPr>
          <w:color w:val="auto"/>
        </w:rPr>
        <w:t>priklausanči</w:t>
      </w:r>
      <w:r w:rsidR="00CE1434">
        <w:rPr>
          <w:color w:val="auto"/>
        </w:rPr>
        <w:t xml:space="preserve">o gydymo paskirties pastato patalpos plotų </w:t>
      </w:r>
      <w:r w:rsidR="00DE190A">
        <w:rPr>
          <w:color w:val="auto"/>
        </w:rPr>
        <w:t>n</w:t>
      </w:r>
      <w:r w:rsidR="00895DF8" w:rsidRPr="00BC2987">
        <w:rPr>
          <w:color w:val="auto"/>
        </w:rPr>
        <w:t>uomos sutarties terminas – 5 (penkeri) metai nuo sutarties pasirašymo dienos</w:t>
      </w:r>
      <w:bookmarkEnd w:id="5"/>
      <w:r w:rsidR="00DA5236">
        <w:rPr>
          <w:color w:val="auto"/>
        </w:rPr>
        <w:t>,</w:t>
      </w:r>
      <w:r w:rsidR="00DA5236" w:rsidRPr="00DA5236">
        <w:rPr>
          <w:color w:val="auto"/>
        </w:rPr>
        <w:t xml:space="preserve"> </w:t>
      </w:r>
      <w:r w:rsidR="00DA5236" w:rsidRPr="006C25F7">
        <w:rPr>
          <w:color w:val="auto"/>
        </w:rPr>
        <w:t xml:space="preserve">su galimybe, </w:t>
      </w:r>
      <w:r w:rsidR="00DA5236">
        <w:rPr>
          <w:color w:val="auto"/>
        </w:rPr>
        <w:t>S</w:t>
      </w:r>
      <w:r w:rsidR="00DA5236" w:rsidRPr="006C25F7">
        <w:rPr>
          <w:color w:val="auto"/>
        </w:rPr>
        <w:t>avivaldybės administracijos direktoriaus sprendimu, abipusiu šalių susitarimu, jį pratęsti ne ilgesniam kaip penkerių metų terminui</w:t>
      </w:r>
      <w:r w:rsidR="00704D6B">
        <w:rPr>
          <w:color w:val="auto"/>
        </w:rPr>
        <w:t>.</w:t>
      </w:r>
    </w:p>
    <w:p w14:paraId="3665D627" w14:textId="596594A0" w:rsidR="003E21AD" w:rsidRDefault="003E21AD" w:rsidP="0037245A">
      <w:pPr>
        <w:pStyle w:val="Bodytext23"/>
        <w:shd w:val="clear" w:color="auto" w:fill="auto"/>
        <w:tabs>
          <w:tab w:val="left" w:pos="1042"/>
        </w:tabs>
        <w:spacing w:line="360" w:lineRule="auto"/>
        <w:rPr>
          <w:color w:val="auto"/>
        </w:rPr>
      </w:pPr>
      <w:r>
        <w:rPr>
          <w:color w:val="auto"/>
        </w:rPr>
        <w:tab/>
      </w:r>
      <w:r w:rsidR="00895DF8" w:rsidRPr="00BC2987">
        <w:rPr>
          <w:color w:val="auto"/>
        </w:rPr>
        <w:t>1</w:t>
      </w:r>
      <w:r w:rsidR="005B5CBA">
        <w:rPr>
          <w:color w:val="auto"/>
        </w:rPr>
        <w:t>2</w:t>
      </w:r>
      <w:r w:rsidR="00895DF8" w:rsidRPr="00BC2987">
        <w:rPr>
          <w:color w:val="auto"/>
        </w:rPr>
        <w:t>. Komisijos posėdžio, kuriame bus plėšiami Konkurso dalyvių vokai su pasiūlymais, vieta – Trakų rajono savivaldybės administracija, Vytauto g. 33, Trakuose, 20</w:t>
      </w:r>
      <w:r w:rsidR="00BE5E01">
        <w:rPr>
          <w:color w:val="auto"/>
        </w:rPr>
        <w:t>1</w:t>
      </w:r>
      <w:r w:rsidR="00895DF8" w:rsidRPr="00BC2987">
        <w:rPr>
          <w:color w:val="auto"/>
        </w:rPr>
        <w:t xml:space="preserve"> kabinetas (</w:t>
      </w:r>
      <w:r w:rsidR="00704D6B">
        <w:rPr>
          <w:color w:val="auto"/>
        </w:rPr>
        <w:t>Didžioji</w:t>
      </w:r>
      <w:r w:rsidR="00895DF8" w:rsidRPr="00BC2987">
        <w:rPr>
          <w:color w:val="auto"/>
        </w:rPr>
        <w:t xml:space="preserve"> posėdžių salė). Posėdis įvyks 202</w:t>
      </w:r>
      <w:r w:rsidR="004F0BF2">
        <w:rPr>
          <w:color w:val="auto"/>
        </w:rPr>
        <w:t>5</w:t>
      </w:r>
      <w:r w:rsidR="00895DF8" w:rsidRPr="00BC2987">
        <w:rPr>
          <w:color w:val="auto"/>
        </w:rPr>
        <w:t xml:space="preserve"> m. </w:t>
      </w:r>
      <w:r w:rsidR="001D52B3">
        <w:rPr>
          <w:color w:val="auto"/>
        </w:rPr>
        <w:t>liepos 18</w:t>
      </w:r>
      <w:r w:rsidR="004F0BF2">
        <w:rPr>
          <w:color w:val="auto"/>
        </w:rPr>
        <w:t xml:space="preserve"> </w:t>
      </w:r>
      <w:r w:rsidR="00895DF8" w:rsidRPr="00BC2987">
        <w:rPr>
          <w:color w:val="auto"/>
        </w:rPr>
        <w:t>d. 1</w:t>
      </w:r>
      <w:r w:rsidR="00895DF8">
        <w:rPr>
          <w:color w:val="auto"/>
        </w:rPr>
        <w:t>0</w:t>
      </w:r>
      <w:r w:rsidR="00895DF8" w:rsidRPr="00BC2987">
        <w:rPr>
          <w:color w:val="auto"/>
        </w:rPr>
        <w:t>.</w:t>
      </w:r>
      <w:r w:rsidR="004F0BF2">
        <w:rPr>
          <w:color w:val="auto"/>
        </w:rPr>
        <w:t>00</w:t>
      </w:r>
      <w:r w:rsidR="00895DF8" w:rsidRPr="00BC2987">
        <w:rPr>
          <w:color w:val="auto"/>
        </w:rPr>
        <w:t xml:space="preserve"> val.</w:t>
      </w:r>
    </w:p>
    <w:p w14:paraId="5669C772" w14:textId="77777777" w:rsidR="00FB0384" w:rsidRDefault="003E21AD" w:rsidP="0037245A">
      <w:pPr>
        <w:pStyle w:val="Bodytext23"/>
        <w:shd w:val="clear" w:color="auto" w:fill="auto"/>
        <w:tabs>
          <w:tab w:val="left" w:pos="1042"/>
        </w:tabs>
        <w:spacing w:line="360" w:lineRule="auto"/>
        <w:rPr>
          <w:color w:val="auto"/>
        </w:rPr>
      </w:pPr>
      <w:r>
        <w:rPr>
          <w:color w:val="auto"/>
        </w:rPr>
        <w:tab/>
      </w:r>
      <w:r w:rsidR="00895DF8" w:rsidRPr="00BC2987">
        <w:rPr>
          <w:color w:val="auto"/>
        </w:rPr>
        <w:t>1</w:t>
      </w:r>
      <w:r w:rsidR="005B5CBA">
        <w:rPr>
          <w:color w:val="auto"/>
        </w:rPr>
        <w:t>3</w:t>
      </w:r>
      <w:r w:rsidR="00895DF8" w:rsidRPr="00BC2987">
        <w:rPr>
          <w:color w:val="auto"/>
        </w:rPr>
        <w:t xml:space="preserve">. Dėl papildomos informacijos apie Konkurso sąlygas ir patalpas kreiptis į Statybos, ūkio plėtros ir turto valdymo skyriaus </w:t>
      </w:r>
      <w:r w:rsidR="00895DF8">
        <w:rPr>
          <w:color w:val="auto"/>
        </w:rPr>
        <w:t xml:space="preserve">Turto valdymo poskyrio vedėją </w:t>
      </w:r>
      <w:r w:rsidR="00895DF8" w:rsidRPr="00BC2987">
        <w:rPr>
          <w:color w:val="auto"/>
        </w:rPr>
        <w:t xml:space="preserve">Laurą </w:t>
      </w:r>
      <w:proofErr w:type="spellStart"/>
      <w:r w:rsidR="00895DF8" w:rsidRPr="00BC2987">
        <w:rPr>
          <w:color w:val="auto"/>
        </w:rPr>
        <w:t>Seržintienę</w:t>
      </w:r>
      <w:proofErr w:type="spellEnd"/>
      <w:r w:rsidR="00895DF8" w:rsidRPr="00BC2987">
        <w:rPr>
          <w:color w:val="auto"/>
        </w:rPr>
        <w:t xml:space="preserve"> (322  kab.), tel</w:t>
      </w:r>
      <w:bookmarkStart w:id="6" w:name="_Hlk65576727"/>
      <w:r w:rsidR="00895DF8" w:rsidRPr="00BC2987">
        <w:rPr>
          <w:color w:val="auto"/>
        </w:rPr>
        <w:t xml:space="preserve">. </w:t>
      </w:r>
      <w:bookmarkEnd w:id="6"/>
      <w:r w:rsidR="00895DF8" w:rsidRPr="00BC2987">
        <w:rPr>
          <w:color w:val="auto"/>
        </w:rPr>
        <w:t>(</w:t>
      </w:r>
      <w:r w:rsidR="00895DF8">
        <w:rPr>
          <w:color w:val="auto"/>
        </w:rPr>
        <w:t>0</w:t>
      </w:r>
      <w:r w:rsidR="00895DF8" w:rsidRPr="00BC2987">
        <w:rPr>
          <w:color w:val="auto"/>
        </w:rPr>
        <w:t xml:space="preserve"> 528) 25 048, el. p. </w:t>
      </w:r>
      <w:hyperlink r:id="rId9" w:history="1">
        <w:r w:rsidR="00895DF8" w:rsidRPr="00BC2987">
          <w:rPr>
            <w:rStyle w:val="Hipersaitas"/>
            <w:color w:val="auto"/>
            <w:lang w:eastAsia="en-US" w:bidi="en-US"/>
          </w:rPr>
          <w:t>laura.serzintiene@trakai.lt</w:t>
        </w:r>
      </w:hyperlink>
      <w:r w:rsidR="00895DF8" w:rsidRPr="00BC2987">
        <w:rPr>
          <w:color w:val="auto"/>
          <w:lang w:eastAsia="en-US" w:bidi="en-US"/>
        </w:rPr>
        <w:t>.</w:t>
      </w:r>
      <w:r w:rsidR="00895DF8" w:rsidRPr="00BC2987">
        <w:rPr>
          <w:color w:val="auto"/>
        </w:rPr>
        <w:t xml:space="preserve"> </w:t>
      </w:r>
    </w:p>
    <w:p w14:paraId="5FCC4277" w14:textId="6ED7244B" w:rsidR="00895DF8" w:rsidRPr="00BC2987" w:rsidRDefault="00FB0384" w:rsidP="0037245A">
      <w:pPr>
        <w:pStyle w:val="Bodytext23"/>
        <w:shd w:val="clear" w:color="auto" w:fill="auto"/>
        <w:tabs>
          <w:tab w:val="left" w:pos="1042"/>
        </w:tabs>
        <w:spacing w:line="360" w:lineRule="auto"/>
        <w:rPr>
          <w:color w:val="auto"/>
        </w:rPr>
      </w:pPr>
      <w:r>
        <w:rPr>
          <w:color w:val="auto"/>
        </w:rPr>
        <w:tab/>
      </w:r>
      <w:r w:rsidR="00895DF8" w:rsidRPr="00BC2987">
        <w:rPr>
          <w:color w:val="auto"/>
        </w:rPr>
        <w:t>Pretendentai gali atvykti apžiūrėti patalp</w:t>
      </w:r>
      <w:r w:rsidR="00C97264">
        <w:rPr>
          <w:color w:val="auto"/>
        </w:rPr>
        <w:t>os plotus</w:t>
      </w:r>
      <w:r w:rsidR="00895DF8" w:rsidRPr="00BC2987">
        <w:rPr>
          <w:color w:val="auto"/>
        </w:rPr>
        <w:t xml:space="preserve"> 202</w:t>
      </w:r>
      <w:r w:rsidR="00895DF8">
        <w:rPr>
          <w:color w:val="auto"/>
        </w:rPr>
        <w:t>5</w:t>
      </w:r>
      <w:r w:rsidR="00895DF8" w:rsidRPr="00BC2987">
        <w:rPr>
          <w:color w:val="auto"/>
        </w:rPr>
        <w:t xml:space="preserve"> m. </w:t>
      </w:r>
      <w:r w:rsidR="001D52B3">
        <w:rPr>
          <w:color w:val="auto"/>
        </w:rPr>
        <w:t xml:space="preserve">liepos </w:t>
      </w:r>
      <w:r w:rsidR="00203241">
        <w:rPr>
          <w:color w:val="auto"/>
        </w:rPr>
        <w:t>15</w:t>
      </w:r>
      <w:r w:rsidR="00895DF8" w:rsidRPr="00BC2987">
        <w:rPr>
          <w:color w:val="auto"/>
        </w:rPr>
        <w:t xml:space="preserve"> d.  nuo 15.00 iki 17.00 val. iš anksto susitarę su kontaktiniu asmeniu Laura </w:t>
      </w:r>
      <w:proofErr w:type="spellStart"/>
      <w:r w:rsidR="00895DF8" w:rsidRPr="00BC2987">
        <w:rPr>
          <w:color w:val="auto"/>
        </w:rPr>
        <w:t>Seržintiene</w:t>
      </w:r>
      <w:proofErr w:type="spellEnd"/>
      <w:r w:rsidR="00895DF8" w:rsidRPr="00BC2987">
        <w:rPr>
          <w:color w:val="auto"/>
        </w:rPr>
        <w:t xml:space="preserve"> (322 kab.), tel.</w:t>
      </w:r>
      <w:r w:rsidR="00895DF8">
        <w:rPr>
          <w:rFonts w:ascii="Arial Unicode MS" w:eastAsia="Arial Unicode MS" w:hAnsi="Arial Unicode MS" w:cs="Arial Unicode MS"/>
          <w:color w:val="auto"/>
        </w:rPr>
        <w:t xml:space="preserve"> </w:t>
      </w:r>
      <w:r w:rsidR="00895DF8" w:rsidRPr="00BC2987">
        <w:rPr>
          <w:color w:val="auto"/>
        </w:rPr>
        <w:t>(</w:t>
      </w:r>
      <w:r w:rsidR="00895DF8">
        <w:rPr>
          <w:color w:val="auto"/>
        </w:rPr>
        <w:t>0</w:t>
      </w:r>
      <w:r w:rsidR="00895DF8" w:rsidRPr="00BC2987">
        <w:rPr>
          <w:color w:val="auto"/>
        </w:rPr>
        <w:t xml:space="preserve"> 528) 25 048, el. p</w:t>
      </w:r>
      <w:r w:rsidR="00895DF8" w:rsidRPr="00BC2987">
        <w:rPr>
          <w:color w:val="auto"/>
          <w:lang w:eastAsia="en-US" w:bidi="en-US"/>
        </w:rPr>
        <w:t>.</w:t>
      </w:r>
      <w:r w:rsidR="00895DF8" w:rsidRPr="00BC2987">
        <w:rPr>
          <w:color w:val="auto"/>
        </w:rPr>
        <w:t xml:space="preserve"> </w:t>
      </w:r>
      <w:hyperlink r:id="rId10" w:history="1">
        <w:r w:rsidR="00895DF8" w:rsidRPr="00BC2987">
          <w:rPr>
            <w:rStyle w:val="Hipersaitas"/>
            <w:color w:val="auto"/>
            <w:lang w:eastAsia="en-US" w:bidi="en-US"/>
          </w:rPr>
          <w:t>laura.serzintiene@trakai.lt</w:t>
        </w:r>
      </w:hyperlink>
      <w:r w:rsidR="00895DF8" w:rsidRPr="00BC2987">
        <w:rPr>
          <w:color w:val="auto"/>
          <w:lang w:eastAsia="en-US" w:bidi="en-US"/>
        </w:rPr>
        <w:t>.</w:t>
      </w:r>
    </w:p>
    <w:p w14:paraId="3A1EC4F2" w14:textId="77777777" w:rsidR="00895DF8" w:rsidRPr="00BC2987" w:rsidRDefault="00895DF8" w:rsidP="00895DF8">
      <w:pPr>
        <w:pStyle w:val="Heading20"/>
        <w:keepNext/>
        <w:keepLines/>
        <w:shd w:val="clear" w:color="auto" w:fill="auto"/>
        <w:tabs>
          <w:tab w:val="left" w:pos="3654"/>
        </w:tabs>
        <w:spacing w:line="276" w:lineRule="auto"/>
        <w:rPr>
          <w:color w:val="auto"/>
        </w:rPr>
      </w:pPr>
      <w:bookmarkStart w:id="7" w:name="bookmark3"/>
      <w:r w:rsidRPr="00BC2987">
        <w:rPr>
          <w:color w:val="auto"/>
        </w:rPr>
        <w:t>II SKYRIUS</w:t>
      </w:r>
    </w:p>
    <w:p w14:paraId="4976391A" w14:textId="77777777" w:rsidR="00895DF8" w:rsidRPr="00BC2987" w:rsidRDefault="00895DF8" w:rsidP="00895DF8">
      <w:pPr>
        <w:pStyle w:val="Heading20"/>
        <w:keepNext/>
        <w:keepLines/>
        <w:shd w:val="clear" w:color="auto" w:fill="auto"/>
        <w:tabs>
          <w:tab w:val="left" w:pos="3654"/>
        </w:tabs>
        <w:spacing w:line="276" w:lineRule="auto"/>
        <w:rPr>
          <w:color w:val="auto"/>
        </w:rPr>
      </w:pPr>
      <w:r w:rsidRPr="00BC2987">
        <w:rPr>
          <w:color w:val="auto"/>
        </w:rPr>
        <w:t>PARAIŠKŲ PATEIKIMAS</w:t>
      </w:r>
      <w:bookmarkEnd w:id="7"/>
    </w:p>
    <w:p w14:paraId="57797555" w14:textId="77777777" w:rsidR="00895DF8" w:rsidRPr="00BC2987" w:rsidRDefault="00895DF8" w:rsidP="00895DF8">
      <w:pPr>
        <w:pStyle w:val="Heading20"/>
        <w:keepNext/>
        <w:keepLines/>
        <w:shd w:val="clear" w:color="auto" w:fill="auto"/>
        <w:tabs>
          <w:tab w:val="left" w:pos="3654"/>
        </w:tabs>
        <w:spacing w:line="360" w:lineRule="auto"/>
        <w:jc w:val="both"/>
        <w:rPr>
          <w:color w:val="auto"/>
        </w:rPr>
      </w:pPr>
    </w:p>
    <w:p w14:paraId="7D733AD9" w14:textId="6B3ECB2D" w:rsidR="00E726A1" w:rsidRDefault="00895DF8" w:rsidP="0037245A">
      <w:pPr>
        <w:pStyle w:val="Bodytext23"/>
        <w:shd w:val="clear" w:color="auto" w:fill="auto"/>
        <w:tabs>
          <w:tab w:val="left" w:pos="1114"/>
        </w:tabs>
        <w:spacing w:line="360" w:lineRule="auto"/>
        <w:rPr>
          <w:color w:val="auto"/>
        </w:rPr>
      </w:pPr>
      <w:r w:rsidRPr="00BC2987">
        <w:rPr>
          <w:color w:val="auto"/>
        </w:rPr>
        <w:tab/>
        <w:t>1</w:t>
      </w:r>
      <w:r w:rsidR="00B442D1">
        <w:rPr>
          <w:color w:val="auto"/>
        </w:rPr>
        <w:t>4</w:t>
      </w:r>
      <w:r w:rsidRPr="00BC2987">
        <w:rPr>
          <w:color w:val="auto"/>
        </w:rPr>
        <w:t>. Konkurso dalyvių vokai su paraiškomis priimami 202</w:t>
      </w:r>
      <w:r>
        <w:rPr>
          <w:color w:val="auto"/>
        </w:rPr>
        <w:t>5</w:t>
      </w:r>
      <w:r w:rsidRPr="00BC2987">
        <w:rPr>
          <w:color w:val="auto"/>
        </w:rPr>
        <w:t xml:space="preserve"> m. </w:t>
      </w:r>
      <w:r w:rsidR="00203241">
        <w:rPr>
          <w:color w:val="auto"/>
        </w:rPr>
        <w:t>liepos 18</w:t>
      </w:r>
      <w:r w:rsidRPr="00BC2987">
        <w:rPr>
          <w:color w:val="auto"/>
        </w:rPr>
        <w:t xml:space="preserve"> d. nuo 8.00 val. iki </w:t>
      </w:r>
      <w:r w:rsidR="004A4005">
        <w:rPr>
          <w:color w:val="auto"/>
        </w:rPr>
        <w:t>9</w:t>
      </w:r>
      <w:r w:rsidR="000C66B6">
        <w:rPr>
          <w:color w:val="auto"/>
        </w:rPr>
        <w:t>:</w:t>
      </w:r>
      <w:r w:rsidR="004A4005">
        <w:rPr>
          <w:color w:val="auto"/>
        </w:rPr>
        <w:t>30</w:t>
      </w:r>
      <w:r w:rsidRPr="00BC2987">
        <w:rPr>
          <w:color w:val="auto"/>
        </w:rPr>
        <w:t xml:space="preserve"> val., Trakų rajono savivaldybės administracijoje, 322 kab., adresu Vytauto g. 33, Trakų m. Paraiškas registruoja Statybos, ūkio plėtros ir turto valdymo skyriaus</w:t>
      </w:r>
      <w:r>
        <w:rPr>
          <w:color w:val="auto"/>
        </w:rPr>
        <w:t xml:space="preserve"> Turto valdymo poskyrio vedėja </w:t>
      </w:r>
      <w:r w:rsidRPr="00BC2987">
        <w:rPr>
          <w:color w:val="auto"/>
        </w:rPr>
        <w:t>Laura Seržintienė.</w:t>
      </w:r>
    </w:p>
    <w:p w14:paraId="08967DA3" w14:textId="77D33B05" w:rsidR="00A65228" w:rsidRDefault="00E726A1" w:rsidP="0037245A">
      <w:pPr>
        <w:pStyle w:val="Bodytext23"/>
        <w:shd w:val="clear" w:color="auto" w:fill="auto"/>
        <w:tabs>
          <w:tab w:val="left" w:pos="1114"/>
        </w:tabs>
        <w:spacing w:line="360" w:lineRule="auto"/>
        <w:rPr>
          <w:color w:val="auto"/>
        </w:rPr>
      </w:pPr>
      <w:r>
        <w:rPr>
          <w:color w:val="auto"/>
        </w:rPr>
        <w:tab/>
      </w:r>
      <w:r w:rsidR="00895DF8" w:rsidRPr="00BC2987">
        <w:rPr>
          <w:color w:val="auto"/>
        </w:rPr>
        <w:t>1</w:t>
      </w:r>
      <w:r w:rsidR="00B442D1">
        <w:rPr>
          <w:color w:val="auto"/>
        </w:rPr>
        <w:t>5</w:t>
      </w:r>
      <w:r w:rsidR="00895DF8" w:rsidRPr="00BC2987">
        <w:rPr>
          <w:color w:val="auto"/>
        </w:rPr>
        <w:t>. Fiziniai asmenys, juridiniai asmenys, juridinių asmenų filialai, EEE valstybėse įsisteigusios įmonės, organizacijos ir jų filialai, norintys dalyvauti turto nuomos konkurse (toliau – Konkurso dalyviai), arba jų įgalioti atstovai iki skelbime nurodyto laiko pateikia užklijuotą voką, ant kurio turi būti užrašytas nuomos konkurso skelbtas pavadinimas (</w:t>
      </w:r>
      <w:bookmarkStart w:id="8" w:name="_Hlk135648439"/>
      <w:r w:rsidR="00215A89">
        <w:rPr>
          <w:color w:val="auto"/>
        </w:rPr>
        <w:t xml:space="preserve">Trakų rajono savivaldybei nuosavybės teise priklausančio pastato patalpos plotų, kavos ir karštų </w:t>
      </w:r>
      <w:r w:rsidR="00A65228">
        <w:rPr>
          <w:color w:val="auto"/>
        </w:rPr>
        <w:t xml:space="preserve">gėrimų bei užkandžių ir gaiviųjų gėrimų kilnojamiems aparatams pastatyti, </w:t>
      </w:r>
      <w:r w:rsidR="00895DF8" w:rsidRPr="00BC2987">
        <w:rPr>
          <w:color w:val="auto"/>
        </w:rPr>
        <w:t>viešam nuomos konkursui</w:t>
      </w:r>
      <w:bookmarkEnd w:id="8"/>
      <w:r w:rsidR="00895DF8" w:rsidRPr="00BC2987">
        <w:rPr>
          <w:color w:val="auto"/>
        </w:rPr>
        <w:t xml:space="preserve">). Ant voko taip pat turi būti užrašyta: </w:t>
      </w:r>
      <w:bookmarkStart w:id="9" w:name="_Hlk102374493"/>
      <w:r w:rsidR="00895DF8" w:rsidRPr="00BC2987">
        <w:rPr>
          <w:color w:val="auto"/>
        </w:rPr>
        <w:t>I) konkurso dalyvio vardas ir pavardė arba pavadinimas; II) Jei teikiama jungtinė paraiška, duomenis ant voko nurodo visi jungtinės paraiškos dalyviai.</w:t>
      </w:r>
    </w:p>
    <w:p w14:paraId="60BCEBDD" w14:textId="105E7922" w:rsidR="00895DF8" w:rsidRPr="00BC2987" w:rsidRDefault="00A65228" w:rsidP="0037245A">
      <w:pPr>
        <w:pStyle w:val="Bodytext23"/>
        <w:shd w:val="clear" w:color="auto" w:fill="auto"/>
        <w:tabs>
          <w:tab w:val="left" w:pos="1114"/>
        </w:tabs>
        <w:spacing w:line="360" w:lineRule="auto"/>
        <w:rPr>
          <w:color w:val="auto"/>
        </w:rPr>
      </w:pPr>
      <w:r>
        <w:rPr>
          <w:color w:val="auto"/>
        </w:rPr>
        <w:tab/>
      </w:r>
      <w:r w:rsidR="00895DF8" w:rsidRPr="00BC2987">
        <w:rPr>
          <w:color w:val="auto"/>
          <w:lang w:eastAsia="en-US" w:bidi="ar-SA"/>
        </w:rPr>
        <w:t>Voke turi būti pateikta:</w:t>
      </w:r>
    </w:p>
    <w:p w14:paraId="4AB16476" w14:textId="05762A42" w:rsidR="00895DF8" w:rsidRPr="00BC2987" w:rsidRDefault="00895DF8" w:rsidP="0037245A">
      <w:pPr>
        <w:widowControl/>
        <w:shd w:val="clear" w:color="auto" w:fill="FFFFFF"/>
        <w:spacing w:line="360" w:lineRule="auto"/>
        <w:ind w:firstLine="1170"/>
        <w:jc w:val="both"/>
        <w:rPr>
          <w:rFonts w:ascii="Times New Roman" w:eastAsia="Times New Roman" w:hAnsi="Times New Roman" w:cs="Times New Roman"/>
          <w:color w:val="auto"/>
          <w:lang w:eastAsia="en-US" w:bidi="ar-SA"/>
        </w:rPr>
      </w:pPr>
      <w:r w:rsidRPr="00BC2987">
        <w:rPr>
          <w:rFonts w:ascii="Times New Roman" w:eastAsia="Times New Roman" w:hAnsi="Times New Roman" w:cs="Times New Roman"/>
          <w:color w:val="auto"/>
          <w:lang w:eastAsia="en-US" w:bidi="ar-SA"/>
        </w:rPr>
        <w:t>1</w:t>
      </w:r>
      <w:r w:rsidR="00B442D1">
        <w:rPr>
          <w:rFonts w:ascii="Times New Roman" w:eastAsia="Times New Roman" w:hAnsi="Times New Roman" w:cs="Times New Roman"/>
          <w:color w:val="auto"/>
          <w:lang w:eastAsia="en-US" w:bidi="ar-SA"/>
        </w:rPr>
        <w:t>5</w:t>
      </w:r>
      <w:r w:rsidRPr="00BC2987">
        <w:rPr>
          <w:rFonts w:ascii="Times New Roman" w:eastAsia="Times New Roman" w:hAnsi="Times New Roman" w:cs="Times New Roman"/>
          <w:color w:val="auto"/>
          <w:lang w:eastAsia="en-US" w:bidi="ar-SA"/>
        </w:rPr>
        <w:t>.1. Patvirtintos formos paraiška, kurioje nurodoma konkurso dalyvio vardas, pavardė ir asmens kodas (fiziniams asmenims), įmonės pavadinimas ir kodas (juridiniams asmenims), adresas (buveinė), kontaktinis telefono numeris, banko pavadinimas ir adresas, sąskaitos numeris ir kodas;</w:t>
      </w:r>
    </w:p>
    <w:p w14:paraId="1267E148" w14:textId="28F08F8A" w:rsidR="00895DF8" w:rsidRPr="00BC2987" w:rsidRDefault="00895DF8" w:rsidP="0037245A">
      <w:pPr>
        <w:widowControl/>
        <w:shd w:val="clear" w:color="auto" w:fill="FFFFFF"/>
        <w:spacing w:line="360" w:lineRule="auto"/>
        <w:ind w:firstLine="1170"/>
        <w:jc w:val="both"/>
        <w:rPr>
          <w:rFonts w:ascii="Times New Roman" w:eastAsia="Times New Roman" w:hAnsi="Times New Roman" w:cs="Times New Roman"/>
          <w:color w:val="auto"/>
          <w:lang w:eastAsia="en-US" w:bidi="ar-SA"/>
        </w:rPr>
      </w:pPr>
      <w:r w:rsidRPr="00BC2987">
        <w:rPr>
          <w:rFonts w:ascii="Times New Roman" w:eastAsia="Times New Roman" w:hAnsi="Times New Roman" w:cs="Times New Roman"/>
          <w:color w:val="auto"/>
          <w:lang w:eastAsia="en-US" w:bidi="ar-SA"/>
        </w:rPr>
        <w:lastRenderedPageBreak/>
        <w:t>1</w:t>
      </w:r>
      <w:r w:rsidR="00B442D1">
        <w:rPr>
          <w:rFonts w:ascii="Times New Roman" w:eastAsia="Times New Roman" w:hAnsi="Times New Roman" w:cs="Times New Roman"/>
          <w:color w:val="auto"/>
          <w:lang w:eastAsia="en-US" w:bidi="ar-SA"/>
        </w:rPr>
        <w:t>5</w:t>
      </w:r>
      <w:r w:rsidRPr="00BC2987">
        <w:rPr>
          <w:rFonts w:ascii="Times New Roman" w:eastAsia="Times New Roman" w:hAnsi="Times New Roman" w:cs="Times New Roman"/>
          <w:color w:val="auto"/>
          <w:lang w:eastAsia="en-US" w:bidi="ar-SA"/>
        </w:rPr>
        <w:t xml:space="preserve">.2. </w:t>
      </w:r>
      <w:bookmarkStart w:id="10" w:name="_Hlk102375961"/>
      <w:r w:rsidRPr="00BC2987">
        <w:rPr>
          <w:rFonts w:ascii="Times New Roman" w:eastAsia="Times New Roman" w:hAnsi="Times New Roman" w:cs="Times New Roman"/>
          <w:color w:val="auto"/>
          <w:lang w:eastAsia="en-US" w:bidi="ar-SA"/>
        </w:rPr>
        <w:t>Norimos išsinuomoti patalpos</w:t>
      </w:r>
      <w:r w:rsidR="00A37D5A">
        <w:rPr>
          <w:rFonts w:ascii="Times New Roman" w:eastAsia="Times New Roman" w:hAnsi="Times New Roman" w:cs="Times New Roman"/>
          <w:color w:val="auto"/>
          <w:lang w:eastAsia="en-US" w:bidi="ar-SA"/>
        </w:rPr>
        <w:t xml:space="preserve"> plotai ir jų </w:t>
      </w:r>
      <w:r w:rsidRPr="00BC2987">
        <w:rPr>
          <w:rFonts w:ascii="Times New Roman" w:eastAsia="Times New Roman" w:hAnsi="Times New Roman" w:cs="Times New Roman"/>
          <w:color w:val="auto"/>
          <w:lang w:eastAsia="en-US" w:bidi="ar-SA"/>
        </w:rPr>
        <w:t>bendras plotas</w:t>
      </w:r>
      <w:bookmarkEnd w:id="10"/>
      <w:r w:rsidRPr="00BC2987">
        <w:rPr>
          <w:rFonts w:ascii="Times New Roman" w:eastAsia="Times New Roman" w:hAnsi="Times New Roman" w:cs="Times New Roman"/>
          <w:color w:val="auto"/>
          <w:lang w:eastAsia="en-US" w:bidi="ar-SA"/>
        </w:rPr>
        <w:t>;</w:t>
      </w:r>
    </w:p>
    <w:p w14:paraId="363A358A" w14:textId="5D6AD052" w:rsidR="00895DF8" w:rsidRPr="00BC2987" w:rsidRDefault="00895DF8" w:rsidP="0037245A">
      <w:pPr>
        <w:widowControl/>
        <w:shd w:val="clear" w:color="auto" w:fill="FFFFFF"/>
        <w:spacing w:line="360" w:lineRule="auto"/>
        <w:ind w:firstLine="1170"/>
        <w:jc w:val="both"/>
        <w:rPr>
          <w:rFonts w:ascii="Times New Roman" w:eastAsia="Times New Roman" w:hAnsi="Times New Roman" w:cs="Times New Roman"/>
          <w:color w:val="auto"/>
          <w:lang w:eastAsia="en-US" w:bidi="ar-SA"/>
        </w:rPr>
      </w:pPr>
      <w:r w:rsidRPr="00BC2987">
        <w:rPr>
          <w:rFonts w:ascii="Times New Roman" w:eastAsia="Times New Roman" w:hAnsi="Times New Roman" w:cs="Times New Roman"/>
          <w:color w:val="auto"/>
          <w:lang w:eastAsia="en-US" w:bidi="ar-SA"/>
        </w:rPr>
        <w:t>1</w:t>
      </w:r>
      <w:r w:rsidR="00B442D1">
        <w:rPr>
          <w:rFonts w:ascii="Times New Roman" w:eastAsia="Times New Roman" w:hAnsi="Times New Roman" w:cs="Times New Roman"/>
          <w:color w:val="auto"/>
          <w:lang w:eastAsia="en-US" w:bidi="ar-SA"/>
        </w:rPr>
        <w:t>5</w:t>
      </w:r>
      <w:r w:rsidRPr="00BC2987">
        <w:rPr>
          <w:rFonts w:ascii="Times New Roman" w:eastAsia="Times New Roman" w:hAnsi="Times New Roman" w:cs="Times New Roman"/>
          <w:color w:val="auto"/>
          <w:lang w:eastAsia="en-US" w:bidi="ar-SA"/>
        </w:rPr>
        <w:t xml:space="preserve">.3. </w:t>
      </w:r>
      <w:bookmarkStart w:id="11" w:name="_Hlk102375974"/>
      <w:r w:rsidRPr="00BC2987">
        <w:rPr>
          <w:rFonts w:ascii="Times New Roman" w:eastAsia="Times New Roman" w:hAnsi="Times New Roman" w:cs="Times New Roman"/>
          <w:color w:val="auto"/>
          <w:lang w:eastAsia="en-US" w:bidi="ar-SA"/>
        </w:rPr>
        <w:t xml:space="preserve">Siūlomas konkretus nuompinigių dydis už 1 kv. m., bendras siūlomas nuompinigių dydis </w:t>
      </w:r>
      <w:bookmarkEnd w:id="11"/>
      <w:r w:rsidRPr="00BC2987">
        <w:rPr>
          <w:rFonts w:ascii="Times New Roman" w:eastAsia="Times New Roman" w:hAnsi="Times New Roman" w:cs="Times New Roman"/>
          <w:color w:val="auto"/>
          <w:lang w:eastAsia="en-US" w:bidi="ar-SA"/>
        </w:rPr>
        <w:t>už visą nuomojamą plotą;</w:t>
      </w:r>
    </w:p>
    <w:p w14:paraId="7224B351" w14:textId="0089FB3D" w:rsidR="00895DF8" w:rsidRPr="00BC2987" w:rsidRDefault="00895DF8" w:rsidP="0037245A">
      <w:pPr>
        <w:widowControl/>
        <w:shd w:val="clear" w:color="auto" w:fill="FFFFFF"/>
        <w:spacing w:line="360" w:lineRule="auto"/>
        <w:ind w:firstLine="1170"/>
        <w:jc w:val="both"/>
        <w:rPr>
          <w:rFonts w:ascii="Times New Roman" w:eastAsia="Times New Roman" w:hAnsi="Times New Roman" w:cs="Times New Roman"/>
          <w:color w:val="auto"/>
          <w:lang w:eastAsia="en-US" w:bidi="ar-SA"/>
        </w:rPr>
      </w:pPr>
      <w:r w:rsidRPr="00BC2987">
        <w:rPr>
          <w:rFonts w:ascii="Times New Roman" w:eastAsia="Times New Roman" w:hAnsi="Times New Roman" w:cs="Times New Roman"/>
          <w:color w:val="auto"/>
          <w:lang w:eastAsia="en-US" w:bidi="ar-SA"/>
        </w:rPr>
        <w:t>1</w:t>
      </w:r>
      <w:r w:rsidR="00B442D1">
        <w:rPr>
          <w:rFonts w:ascii="Times New Roman" w:eastAsia="Times New Roman" w:hAnsi="Times New Roman" w:cs="Times New Roman"/>
          <w:color w:val="auto"/>
          <w:lang w:eastAsia="en-US" w:bidi="ar-SA"/>
        </w:rPr>
        <w:t>5</w:t>
      </w:r>
      <w:r w:rsidRPr="00BC2987">
        <w:rPr>
          <w:rFonts w:ascii="Times New Roman" w:eastAsia="Times New Roman" w:hAnsi="Times New Roman" w:cs="Times New Roman"/>
          <w:color w:val="auto"/>
          <w:lang w:eastAsia="en-US" w:bidi="ar-SA"/>
        </w:rPr>
        <w:t>.4. Lietuvos Respublikos juridinių asmenų registro išplėstinio išrašo kopija ir juridinio asmens įstatų kopija, patvirtinta antspaudu</w:t>
      </w:r>
      <w:r w:rsidR="00577043">
        <w:rPr>
          <w:rFonts w:ascii="Times New Roman" w:eastAsia="Times New Roman" w:hAnsi="Times New Roman" w:cs="Times New Roman"/>
          <w:color w:val="auto"/>
          <w:lang w:eastAsia="en-US" w:bidi="ar-SA"/>
        </w:rPr>
        <w:t xml:space="preserve"> </w:t>
      </w:r>
      <w:r w:rsidRPr="00BC2987">
        <w:rPr>
          <w:rFonts w:ascii="Times New Roman" w:eastAsia="Times New Roman" w:hAnsi="Times New Roman" w:cs="Times New Roman"/>
          <w:color w:val="auto"/>
          <w:lang w:eastAsia="en-US" w:bidi="ar-SA"/>
        </w:rPr>
        <w:t>(jeigu jis privalo turėti antspaudą) ir įgalioto atstovo parašu;</w:t>
      </w:r>
    </w:p>
    <w:p w14:paraId="05000F82" w14:textId="5718AFEB" w:rsidR="00895DF8" w:rsidRPr="00BC2987" w:rsidRDefault="00895DF8" w:rsidP="0037245A">
      <w:pPr>
        <w:widowControl/>
        <w:shd w:val="clear" w:color="auto" w:fill="FFFFFF"/>
        <w:spacing w:line="360" w:lineRule="auto"/>
        <w:ind w:firstLine="1170"/>
        <w:jc w:val="both"/>
        <w:rPr>
          <w:rFonts w:ascii="Times New Roman" w:eastAsia="Times New Roman" w:hAnsi="Times New Roman" w:cs="Times New Roman"/>
          <w:color w:val="auto"/>
          <w:lang w:eastAsia="en-US" w:bidi="ar-SA"/>
        </w:rPr>
      </w:pPr>
      <w:r w:rsidRPr="00BC2987">
        <w:rPr>
          <w:rFonts w:ascii="Times New Roman" w:eastAsia="Times New Roman" w:hAnsi="Times New Roman" w:cs="Times New Roman"/>
          <w:color w:val="auto"/>
          <w:lang w:eastAsia="en-US" w:bidi="ar-SA"/>
        </w:rPr>
        <w:t>1</w:t>
      </w:r>
      <w:r w:rsidR="00B442D1">
        <w:rPr>
          <w:rFonts w:ascii="Times New Roman" w:eastAsia="Times New Roman" w:hAnsi="Times New Roman" w:cs="Times New Roman"/>
          <w:color w:val="auto"/>
          <w:lang w:eastAsia="en-US" w:bidi="ar-SA"/>
        </w:rPr>
        <w:t>5</w:t>
      </w:r>
      <w:r w:rsidRPr="00BC2987">
        <w:rPr>
          <w:rFonts w:ascii="Times New Roman" w:eastAsia="Times New Roman" w:hAnsi="Times New Roman" w:cs="Times New Roman"/>
          <w:color w:val="auto"/>
          <w:lang w:eastAsia="en-US" w:bidi="ar-SA"/>
        </w:rPr>
        <w:t>.5. Apmokėjimo ar pavedimo kopija, kurioje pažymėta, kad konkurso dalyvis į nuomotojo skelbime nurodytą banko sąskaitą sumokėjo pradinį įnašą, lygų siūlomam 3 mėnesių nuompinigių dydžiui;</w:t>
      </w:r>
    </w:p>
    <w:p w14:paraId="6E5FA30C" w14:textId="0965D850" w:rsidR="00895DF8" w:rsidRPr="00BC2987" w:rsidRDefault="00895DF8" w:rsidP="0037245A">
      <w:pPr>
        <w:pStyle w:val="Bodytext23"/>
        <w:tabs>
          <w:tab w:val="left" w:pos="1170"/>
        </w:tabs>
        <w:spacing w:line="360" w:lineRule="auto"/>
        <w:rPr>
          <w:color w:val="auto"/>
        </w:rPr>
      </w:pPr>
      <w:r w:rsidRPr="00BC2987">
        <w:rPr>
          <w:color w:val="auto"/>
        </w:rPr>
        <w:tab/>
        <w:t>1</w:t>
      </w:r>
      <w:r w:rsidR="00B442D1">
        <w:rPr>
          <w:color w:val="auto"/>
        </w:rPr>
        <w:t>5</w:t>
      </w:r>
      <w:r w:rsidRPr="00BC2987">
        <w:rPr>
          <w:color w:val="auto"/>
        </w:rPr>
        <w:t>.6. Paaiškinimas, kokiam tikslui konkurso dalyvis naudos nuomojamą turtą</w:t>
      </w:r>
      <w:r w:rsidR="00BA3AC0">
        <w:rPr>
          <w:color w:val="auto"/>
        </w:rPr>
        <w:t>, pridėti kilnojamųjų aparatų</w:t>
      </w:r>
      <w:r w:rsidR="00B92377">
        <w:rPr>
          <w:color w:val="auto"/>
        </w:rPr>
        <w:t xml:space="preserve"> duomenis patvirtinančius dokum</w:t>
      </w:r>
      <w:r w:rsidR="005E7FBD">
        <w:rPr>
          <w:color w:val="auto"/>
        </w:rPr>
        <w:t>entus</w:t>
      </w:r>
      <w:r w:rsidRPr="00BC2987">
        <w:rPr>
          <w:color w:val="auto"/>
        </w:rPr>
        <w:t>;</w:t>
      </w:r>
    </w:p>
    <w:p w14:paraId="65FF05BC" w14:textId="1AE8189F" w:rsidR="00895DF8" w:rsidRPr="00BC2987" w:rsidRDefault="00895DF8" w:rsidP="0037245A">
      <w:pPr>
        <w:pStyle w:val="Bodytext23"/>
        <w:tabs>
          <w:tab w:val="left" w:pos="1170"/>
        </w:tabs>
        <w:spacing w:line="360" w:lineRule="auto"/>
        <w:rPr>
          <w:color w:val="auto"/>
        </w:rPr>
      </w:pPr>
      <w:r w:rsidRPr="00BC2987">
        <w:rPr>
          <w:color w:val="auto"/>
        </w:rPr>
        <w:tab/>
        <w:t>1</w:t>
      </w:r>
      <w:r w:rsidR="00B442D1">
        <w:rPr>
          <w:color w:val="auto"/>
        </w:rPr>
        <w:t>5</w:t>
      </w:r>
      <w:r w:rsidRPr="00BC2987">
        <w:rPr>
          <w:color w:val="auto"/>
        </w:rPr>
        <w:t>.7. Paraiška turi būti pasirašyta konkurso dalyvio ar jo įgalioto atstovo. Jei teikiama jungtinė paraiška, ją pasirašo visi jungtinės paraiškos dalyviai. Pridedama jungtinės veiklos sutartis;</w:t>
      </w:r>
    </w:p>
    <w:p w14:paraId="038BD93D" w14:textId="470CC52D" w:rsidR="00895DF8" w:rsidRPr="00BC2987" w:rsidRDefault="00895DF8" w:rsidP="0037245A">
      <w:pPr>
        <w:pStyle w:val="Bodytext23"/>
        <w:tabs>
          <w:tab w:val="left" w:pos="1170"/>
        </w:tabs>
        <w:spacing w:line="360" w:lineRule="auto"/>
        <w:rPr>
          <w:color w:val="auto"/>
        </w:rPr>
      </w:pPr>
      <w:r w:rsidRPr="00BC2987">
        <w:rPr>
          <w:color w:val="auto"/>
        </w:rPr>
        <w:tab/>
        <w:t>1</w:t>
      </w:r>
      <w:r w:rsidR="00B442D1">
        <w:rPr>
          <w:color w:val="auto"/>
        </w:rPr>
        <w:t>5</w:t>
      </w:r>
      <w:r w:rsidRPr="00BC2987">
        <w:rPr>
          <w:color w:val="auto"/>
        </w:rPr>
        <w:t>.8. Dalyvio vokas su paraiška registruojamas Konkurso registravimo lape įrašant konkurso dalyvio registracijos eilės numerį, voko su paraiška gavimo datą ir laiką (minutės tikslumu), ant voko užrašomas konkurso dalyvio registracijos eilės numeris. Dalyvis supažindinamas su viešo nuomos konkurso organizavimo tvarka ir sąlygomis;</w:t>
      </w:r>
    </w:p>
    <w:p w14:paraId="2719A7C4" w14:textId="0945BE9E" w:rsidR="00895DF8" w:rsidRPr="00BC2987" w:rsidRDefault="00895DF8" w:rsidP="0037245A">
      <w:pPr>
        <w:pStyle w:val="Bodytext23"/>
        <w:tabs>
          <w:tab w:val="left" w:pos="1170"/>
        </w:tabs>
        <w:spacing w:line="360" w:lineRule="auto"/>
        <w:rPr>
          <w:color w:val="auto"/>
        </w:rPr>
      </w:pPr>
      <w:r w:rsidRPr="00BC2987">
        <w:rPr>
          <w:color w:val="auto"/>
        </w:rPr>
        <w:tab/>
        <w:t>1</w:t>
      </w:r>
      <w:r w:rsidR="00B442D1">
        <w:rPr>
          <w:color w:val="auto"/>
        </w:rPr>
        <w:t>5</w:t>
      </w:r>
      <w:r w:rsidRPr="00BC2987">
        <w:rPr>
          <w:color w:val="auto"/>
        </w:rPr>
        <w:t>.9. Iki konkurso komisijos posėdžio Konkurso dalyvių vokai su paraiškomis neatplėšiami, kiti asmenys su duomenimis apie įregistruotus konkurso dalyvius nesupažindinami;</w:t>
      </w:r>
    </w:p>
    <w:p w14:paraId="7357D325" w14:textId="2D5340F8" w:rsidR="00E37187" w:rsidRPr="00BC2987" w:rsidRDefault="00895DF8" w:rsidP="0037245A">
      <w:pPr>
        <w:pStyle w:val="Bodytext23"/>
        <w:tabs>
          <w:tab w:val="left" w:pos="1170"/>
        </w:tabs>
        <w:spacing w:line="360" w:lineRule="auto"/>
        <w:rPr>
          <w:color w:val="auto"/>
        </w:rPr>
      </w:pPr>
      <w:r w:rsidRPr="00BC2987">
        <w:rPr>
          <w:color w:val="auto"/>
        </w:rPr>
        <w:tab/>
        <w:t>1</w:t>
      </w:r>
      <w:r w:rsidR="00B442D1">
        <w:rPr>
          <w:color w:val="auto"/>
        </w:rPr>
        <w:t>5</w:t>
      </w:r>
      <w:r w:rsidRPr="00BC2987">
        <w:rPr>
          <w:color w:val="auto"/>
        </w:rPr>
        <w:t>.10. Vokai su konkurso dalyvių paraiškomis atplėšiami 202</w:t>
      </w:r>
      <w:r>
        <w:rPr>
          <w:color w:val="auto"/>
        </w:rPr>
        <w:t>5</w:t>
      </w:r>
      <w:r w:rsidRPr="00BC2987">
        <w:rPr>
          <w:color w:val="auto"/>
        </w:rPr>
        <w:t xml:space="preserve"> m. </w:t>
      </w:r>
      <w:r w:rsidR="00203241">
        <w:rPr>
          <w:color w:val="auto"/>
        </w:rPr>
        <w:t>liepos 18</w:t>
      </w:r>
      <w:r>
        <w:rPr>
          <w:color w:val="auto"/>
        </w:rPr>
        <w:t xml:space="preserve"> </w:t>
      </w:r>
      <w:r w:rsidRPr="00BC2987">
        <w:rPr>
          <w:color w:val="auto"/>
        </w:rPr>
        <w:t>d. 1</w:t>
      </w:r>
      <w:r>
        <w:rPr>
          <w:color w:val="auto"/>
        </w:rPr>
        <w:t>0</w:t>
      </w:r>
      <w:r w:rsidRPr="00BC2987">
        <w:rPr>
          <w:color w:val="auto"/>
        </w:rPr>
        <w:t>.</w:t>
      </w:r>
      <w:r w:rsidR="00E37187">
        <w:rPr>
          <w:color w:val="auto"/>
        </w:rPr>
        <w:t>00</w:t>
      </w:r>
      <w:r w:rsidRPr="00BC2987">
        <w:rPr>
          <w:color w:val="auto"/>
        </w:rPr>
        <w:t xml:space="preserve"> val. Vytauto g. 33, Trakų m., Trakų rajono savivaldybės administracijoje, 20</w:t>
      </w:r>
      <w:r w:rsidR="00C41697">
        <w:rPr>
          <w:color w:val="auto"/>
        </w:rPr>
        <w:t>1</w:t>
      </w:r>
      <w:r w:rsidRPr="00BC2987">
        <w:rPr>
          <w:color w:val="auto"/>
        </w:rPr>
        <w:t xml:space="preserve"> kab. (</w:t>
      </w:r>
      <w:r w:rsidR="00E77995">
        <w:rPr>
          <w:color w:val="auto"/>
        </w:rPr>
        <w:t>Didžioj</w:t>
      </w:r>
      <w:r w:rsidR="00B734CA">
        <w:rPr>
          <w:color w:val="auto"/>
        </w:rPr>
        <w:t xml:space="preserve">i </w:t>
      </w:r>
      <w:r w:rsidRPr="00BC2987">
        <w:rPr>
          <w:color w:val="auto"/>
        </w:rPr>
        <w:t>posėdžių salė).</w:t>
      </w:r>
    </w:p>
    <w:p w14:paraId="7A2D8CF5" w14:textId="77777777" w:rsidR="00895DF8" w:rsidRPr="00BC2987" w:rsidRDefault="00895DF8" w:rsidP="00895DF8">
      <w:pPr>
        <w:pStyle w:val="Bodytext23"/>
        <w:tabs>
          <w:tab w:val="left" w:pos="1114"/>
        </w:tabs>
        <w:spacing w:line="360" w:lineRule="auto"/>
        <w:jc w:val="center"/>
        <w:rPr>
          <w:b/>
          <w:bCs/>
          <w:color w:val="auto"/>
        </w:rPr>
      </w:pPr>
      <w:bookmarkStart w:id="12" w:name="bookmark4"/>
      <w:bookmarkEnd w:id="9"/>
      <w:r w:rsidRPr="00BC2987">
        <w:rPr>
          <w:b/>
          <w:bCs/>
          <w:color w:val="auto"/>
        </w:rPr>
        <w:t>III SKYRIUS</w:t>
      </w:r>
    </w:p>
    <w:p w14:paraId="4085959B" w14:textId="77777777" w:rsidR="00895DF8" w:rsidRPr="00BC2987" w:rsidRDefault="00895DF8" w:rsidP="00895DF8">
      <w:pPr>
        <w:pStyle w:val="Bodytext23"/>
        <w:tabs>
          <w:tab w:val="left" w:pos="1114"/>
        </w:tabs>
        <w:spacing w:line="360" w:lineRule="auto"/>
        <w:jc w:val="center"/>
        <w:rPr>
          <w:b/>
          <w:bCs/>
          <w:color w:val="auto"/>
        </w:rPr>
      </w:pPr>
      <w:r w:rsidRPr="00BC2987">
        <w:rPr>
          <w:b/>
          <w:bCs/>
          <w:color w:val="auto"/>
        </w:rPr>
        <w:t>VOKŲ SU KONKURSO DALYVIŲ PARAIŠKOMIS ATPLĖŠIMAS IR</w:t>
      </w:r>
      <w:bookmarkStart w:id="13" w:name="bookmark5"/>
      <w:bookmarkEnd w:id="12"/>
    </w:p>
    <w:p w14:paraId="5FC925DC" w14:textId="77777777" w:rsidR="00895DF8" w:rsidRPr="00BC2987" w:rsidRDefault="00895DF8" w:rsidP="00895DF8">
      <w:pPr>
        <w:pStyle w:val="Bodytext23"/>
        <w:tabs>
          <w:tab w:val="left" w:pos="1114"/>
        </w:tabs>
        <w:spacing w:line="360" w:lineRule="auto"/>
        <w:jc w:val="center"/>
        <w:rPr>
          <w:b/>
          <w:bCs/>
          <w:color w:val="auto"/>
        </w:rPr>
      </w:pPr>
      <w:r w:rsidRPr="00BC2987">
        <w:rPr>
          <w:b/>
          <w:bCs/>
          <w:color w:val="auto"/>
        </w:rPr>
        <w:t>VERTINIMAS</w:t>
      </w:r>
      <w:bookmarkEnd w:id="13"/>
    </w:p>
    <w:p w14:paraId="42BE5EDC" w14:textId="77777777" w:rsidR="00895DF8" w:rsidRPr="00BC2987" w:rsidRDefault="00895DF8" w:rsidP="00895DF8">
      <w:pPr>
        <w:pStyle w:val="Bodytext23"/>
        <w:tabs>
          <w:tab w:val="left" w:pos="1114"/>
        </w:tabs>
        <w:spacing w:line="360" w:lineRule="auto"/>
        <w:jc w:val="center"/>
        <w:rPr>
          <w:b/>
          <w:bCs/>
          <w:color w:val="auto"/>
        </w:rPr>
      </w:pPr>
    </w:p>
    <w:p w14:paraId="1C49F404" w14:textId="6CB8F96F" w:rsidR="00895DF8" w:rsidRPr="00BC2987" w:rsidRDefault="00895DF8" w:rsidP="0037245A">
      <w:pPr>
        <w:pStyle w:val="Bodytext23"/>
        <w:tabs>
          <w:tab w:val="left" w:pos="1114"/>
        </w:tabs>
        <w:spacing w:line="360" w:lineRule="auto"/>
        <w:rPr>
          <w:color w:val="auto"/>
        </w:rPr>
      </w:pPr>
      <w:r w:rsidRPr="00BC2987">
        <w:rPr>
          <w:color w:val="auto"/>
        </w:rPr>
        <w:tab/>
        <w:t>1</w:t>
      </w:r>
      <w:r w:rsidR="00B442D1">
        <w:rPr>
          <w:color w:val="auto"/>
        </w:rPr>
        <w:t>6</w:t>
      </w:r>
      <w:r w:rsidRPr="00BC2987">
        <w:rPr>
          <w:color w:val="auto"/>
        </w:rPr>
        <w:t xml:space="preserve">. Iki Konkurso komisijos posėdžio pradžios, visi Konkurso komisijos nariai pasirašo konfidencialumo pasižadėjimus ir nešališkumo deklaracijas. </w:t>
      </w:r>
    </w:p>
    <w:p w14:paraId="5C230BFA" w14:textId="0B5851F4" w:rsidR="00895DF8" w:rsidRPr="00BC2987" w:rsidRDefault="00895DF8" w:rsidP="0037245A">
      <w:pPr>
        <w:pStyle w:val="Bodytext23"/>
        <w:tabs>
          <w:tab w:val="left" w:pos="1114"/>
        </w:tabs>
        <w:spacing w:line="360" w:lineRule="auto"/>
        <w:rPr>
          <w:color w:val="auto"/>
        </w:rPr>
      </w:pPr>
      <w:r w:rsidRPr="00BC2987">
        <w:rPr>
          <w:color w:val="auto"/>
        </w:rPr>
        <w:tab/>
        <w:t>1</w:t>
      </w:r>
      <w:r w:rsidR="00B442D1">
        <w:rPr>
          <w:color w:val="auto"/>
        </w:rPr>
        <w:t>7</w:t>
      </w:r>
      <w:r w:rsidRPr="00BC2987">
        <w:rPr>
          <w:color w:val="auto"/>
        </w:rPr>
        <w:t xml:space="preserve">. Dalyvauti turto nuomos konkurso Komisijos posėdyje turi teisę šio konkurso dalyviai arba jų įgalioti atstovai. Konkurso dalyviai arba jų įgalioti atstovai turi pateikti komisijai asmens dokumentus tapatybei nustatyti. </w:t>
      </w:r>
    </w:p>
    <w:p w14:paraId="478F5D72" w14:textId="584A7106" w:rsidR="00895DF8" w:rsidRPr="00BC2987" w:rsidRDefault="00895DF8" w:rsidP="0037245A">
      <w:pPr>
        <w:pStyle w:val="Bodytext23"/>
        <w:tabs>
          <w:tab w:val="left" w:pos="1114"/>
        </w:tabs>
        <w:spacing w:line="360" w:lineRule="auto"/>
        <w:rPr>
          <w:color w:val="auto"/>
        </w:rPr>
      </w:pPr>
      <w:r w:rsidRPr="00BC2987">
        <w:rPr>
          <w:color w:val="auto"/>
        </w:rPr>
        <w:tab/>
        <w:t>1</w:t>
      </w:r>
      <w:r w:rsidR="00B442D1">
        <w:rPr>
          <w:color w:val="auto"/>
        </w:rPr>
        <w:t>8</w:t>
      </w:r>
      <w:r w:rsidRPr="00BC2987">
        <w:rPr>
          <w:color w:val="auto"/>
        </w:rPr>
        <w:t xml:space="preserve">. Komisijos pirmininkas leidžia atvykusiems konkurso dalyviams arba jų atstovams įsitikinti, kad vokai, kuriuose įdėtos paraiškos dalyvauti konkurse, nepažeisti. Garsiai perskaitoma ant kiekvieno voko nurodyta informacija. Komisija patikrina ar ant visų vokų užrašyti visi būtini </w:t>
      </w:r>
      <w:r w:rsidRPr="00BC2987">
        <w:rPr>
          <w:color w:val="auto"/>
        </w:rPr>
        <w:lastRenderedPageBreak/>
        <w:t xml:space="preserve">duomenys nustatyti viešo nuomos konkurso sąlygose. </w:t>
      </w:r>
    </w:p>
    <w:p w14:paraId="6200C045" w14:textId="455A144D" w:rsidR="00895DF8" w:rsidRPr="00BC2987" w:rsidRDefault="00895DF8" w:rsidP="0037245A">
      <w:pPr>
        <w:pStyle w:val="Bodytext23"/>
        <w:tabs>
          <w:tab w:val="left" w:pos="1114"/>
        </w:tabs>
        <w:spacing w:line="360" w:lineRule="auto"/>
        <w:rPr>
          <w:color w:val="auto"/>
        </w:rPr>
      </w:pPr>
      <w:r w:rsidRPr="00BC2987">
        <w:rPr>
          <w:color w:val="auto"/>
        </w:rPr>
        <w:tab/>
        <w:t>1</w:t>
      </w:r>
      <w:r w:rsidR="00B442D1">
        <w:rPr>
          <w:color w:val="auto"/>
        </w:rPr>
        <w:t>9</w:t>
      </w:r>
      <w:r w:rsidRPr="00BC2987">
        <w:rPr>
          <w:color w:val="auto"/>
        </w:rPr>
        <w:t xml:space="preserve">. Komisija atplėšia vokus, nepažeisdamas užklijavimo juostos. Konkurso komisija atlieka gautų pasiūlymų vertinimą ir tikrina vokuose pateiktas paraiškas. Dalyvis, kurio paraiška neatitinka konkurso sąlygose nustatytų taisyklių netenka teisės dalyvauti konkurse, paraiška atmetama. Komisijos pirmininkas skelbia konkurso dalyvių siūlomus nuompinigių dydžius. Paskelbti nuompinigių dydžiai ir juos pasiūlę konkurso dalyviai įrašomi protokole. Pirmuoju įrašomas </w:t>
      </w:r>
      <w:r w:rsidR="00483A22">
        <w:rPr>
          <w:color w:val="auto"/>
        </w:rPr>
        <w:t>K</w:t>
      </w:r>
      <w:r w:rsidRPr="00BC2987">
        <w:rPr>
          <w:color w:val="auto"/>
        </w:rPr>
        <w:t>onkurso dalyvis, pasiūlęs didžiausią nuompinigių sumą.</w:t>
      </w:r>
    </w:p>
    <w:p w14:paraId="51DCF972" w14:textId="1387BC1C" w:rsidR="00895DF8" w:rsidRPr="00BC2987" w:rsidRDefault="00895DF8" w:rsidP="0037245A">
      <w:pPr>
        <w:pStyle w:val="Bodytext23"/>
        <w:tabs>
          <w:tab w:val="left" w:pos="1114"/>
        </w:tabs>
        <w:spacing w:line="360" w:lineRule="auto"/>
        <w:rPr>
          <w:color w:val="auto"/>
        </w:rPr>
      </w:pPr>
      <w:r w:rsidRPr="00BC2987">
        <w:rPr>
          <w:color w:val="auto"/>
        </w:rPr>
        <w:tab/>
      </w:r>
      <w:r w:rsidR="00B442D1">
        <w:rPr>
          <w:color w:val="auto"/>
        </w:rPr>
        <w:t>20</w:t>
      </w:r>
      <w:r w:rsidRPr="00BC2987">
        <w:rPr>
          <w:color w:val="auto"/>
        </w:rPr>
        <w:t xml:space="preserve">. </w:t>
      </w:r>
      <w:r w:rsidR="00483A22">
        <w:rPr>
          <w:color w:val="auto"/>
        </w:rPr>
        <w:t>K</w:t>
      </w:r>
      <w:r w:rsidRPr="00BC2987">
        <w:rPr>
          <w:color w:val="auto"/>
        </w:rPr>
        <w:t xml:space="preserve">onkursą laimi asmuo, paraiškoje nurodęs didžiausią nuompinigių sumą. Jeigu tokią pat sumą (didžiausią) pasiūlo keli dalyviai, laimėtoju pripažįstamas dalyvis, anksčiau įregistruotas turto nuomos </w:t>
      </w:r>
      <w:r w:rsidR="00483A22">
        <w:rPr>
          <w:color w:val="auto"/>
        </w:rPr>
        <w:t>K</w:t>
      </w:r>
      <w:r w:rsidRPr="00BC2987">
        <w:rPr>
          <w:color w:val="auto"/>
        </w:rPr>
        <w:t>onkurso vok</w:t>
      </w:r>
      <w:r w:rsidR="00483A22">
        <w:rPr>
          <w:color w:val="auto"/>
        </w:rPr>
        <w:t>ų</w:t>
      </w:r>
      <w:r w:rsidRPr="00BC2987">
        <w:rPr>
          <w:color w:val="auto"/>
        </w:rPr>
        <w:t xml:space="preserve"> registracijos lape. </w:t>
      </w:r>
    </w:p>
    <w:p w14:paraId="5C79FE73" w14:textId="77777777" w:rsidR="009C1DFD" w:rsidRPr="00BC2987" w:rsidRDefault="00895DF8" w:rsidP="009C1DFD">
      <w:pPr>
        <w:pStyle w:val="Bodytext23"/>
        <w:tabs>
          <w:tab w:val="left" w:pos="1114"/>
        </w:tabs>
        <w:spacing w:line="360" w:lineRule="auto"/>
        <w:rPr>
          <w:color w:val="auto"/>
        </w:rPr>
      </w:pPr>
      <w:r w:rsidRPr="00BC2987">
        <w:rPr>
          <w:color w:val="auto"/>
        </w:rPr>
        <w:tab/>
        <w:t>2</w:t>
      </w:r>
      <w:r w:rsidR="00B442D1">
        <w:rPr>
          <w:color w:val="auto"/>
        </w:rPr>
        <w:t>1</w:t>
      </w:r>
      <w:r w:rsidRPr="00BC2987">
        <w:rPr>
          <w:color w:val="auto"/>
        </w:rPr>
        <w:t xml:space="preserve">. </w:t>
      </w:r>
      <w:r w:rsidR="009C1DFD" w:rsidRPr="00BC2987">
        <w:rPr>
          <w:color w:val="auto"/>
        </w:rPr>
        <w:t xml:space="preserve">Konkurso dalyviai, neatvykę į </w:t>
      </w:r>
      <w:r w:rsidR="009C1DFD">
        <w:rPr>
          <w:color w:val="auto"/>
        </w:rPr>
        <w:t>K</w:t>
      </w:r>
      <w:r w:rsidR="009C1DFD" w:rsidRPr="00BC2987">
        <w:rPr>
          <w:color w:val="auto"/>
        </w:rPr>
        <w:t>onkursą, apie jo rezultatus informuojami raštu (jiems išsiunčiami pranešimai) per 3 darbo dienas nuo protokolo pasirašymo dienos.</w:t>
      </w:r>
    </w:p>
    <w:p w14:paraId="255A7736" w14:textId="7CDF6027" w:rsidR="00895DF8" w:rsidRPr="00BC2987" w:rsidRDefault="009C1DFD" w:rsidP="0037245A">
      <w:pPr>
        <w:pStyle w:val="Bodytext23"/>
        <w:tabs>
          <w:tab w:val="left" w:pos="1114"/>
        </w:tabs>
        <w:spacing w:line="360" w:lineRule="auto"/>
        <w:rPr>
          <w:color w:val="auto"/>
        </w:rPr>
      </w:pPr>
      <w:r>
        <w:rPr>
          <w:color w:val="auto"/>
        </w:rPr>
        <w:tab/>
      </w:r>
      <w:r w:rsidR="00775A8F">
        <w:rPr>
          <w:color w:val="auto"/>
        </w:rPr>
        <w:t>K</w:t>
      </w:r>
      <w:r w:rsidR="00895DF8" w:rsidRPr="00BC2987">
        <w:rPr>
          <w:color w:val="auto"/>
        </w:rPr>
        <w:t xml:space="preserve">onkurso laimėtojas, neatvykęs į komisijos posėdį, apie </w:t>
      </w:r>
      <w:r w:rsidR="00775A8F">
        <w:rPr>
          <w:color w:val="auto"/>
        </w:rPr>
        <w:t>K</w:t>
      </w:r>
      <w:r w:rsidR="00895DF8" w:rsidRPr="00BC2987">
        <w:rPr>
          <w:color w:val="auto"/>
        </w:rPr>
        <w:t>onkurso rezultatus informuojamas raštu per 3 darbo dienas nuo protokolo pasirašymo dienos: jam išsiunčiamas pranešimas, kuriame nurodomas laikas, kada bus pasirašoma nuomos sutartis. Konkurso laimėtojas, negalintis atvykti nurodytu laiku pasirašyti nuomos sutarties, privalo apie tai informuoti komisiją.</w:t>
      </w:r>
    </w:p>
    <w:p w14:paraId="1A9C2291" w14:textId="1E4FAB58" w:rsidR="00895DF8" w:rsidRPr="00BC2987" w:rsidRDefault="00895DF8" w:rsidP="0037245A">
      <w:pPr>
        <w:pStyle w:val="Bodytext23"/>
        <w:tabs>
          <w:tab w:val="left" w:pos="1114"/>
        </w:tabs>
        <w:spacing w:line="360" w:lineRule="auto"/>
        <w:rPr>
          <w:color w:val="auto"/>
        </w:rPr>
      </w:pPr>
      <w:r w:rsidRPr="00BC2987">
        <w:rPr>
          <w:color w:val="auto"/>
        </w:rPr>
        <w:tab/>
        <w:t>2</w:t>
      </w:r>
      <w:r w:rsidR="00B442D1">
        <w:rPr>
          <w:color w:val="auto"/>
        </w:rPr>
        <w:t>2</w:t>
      </w:r>
      <w:r w:rsidRPr="00BC2987">
        <w:rPr>
          <w:color w:val="auto"/>
        </w:rPr>
        <w:t xml:space="preserve">. Jeigu dalyvauti turto nuomos </w:t>
      </w:r>
      <w:r w:rsidR="00775A8F">
        <w:rPr>
          <w:color w:val="auto"/>
        </w:rPr>
        <w:t>K</w:t>
      </w:r>
      <w:r w:rsidRPr="00BC2987">
        <w:rPr>
          <w:color w:val="auto"/>
        </w:rPr>
        <w:t xml:space="preserve">onkurse nustatytąja tvarka užsiregistravo tik vienas </w:t>
      </w:r>
      <w:r w:rsidR="00775A8F">
        <w:rPr>
          <w:color w:val="auto"/>
        </w:rPr>
        <w:t>K</w:t>
      </w:r>
      <w:r w:rsidRPr="00BC2987">
        <w:rPr>
          <w:color w:val="auto"/>
        </w:rPr>
        <w:t xml:space="preserve">onkurso dalyvis, pasiūlęs nuompinigių ne mažiau už nustatytą pradinį nuompinigių dydį, jis laikomas </w:t>
      </w:r>
      <w:r w:rsidR="00DE25DC">
        <w:rPr>
          <w:color w:val="auto"/>
        </w:rPr>
        <w:t>K</w:t>
      </w:r>
      <w:r w:rsidRPr="00BC2987">
        <w:rPr>
          <w:color w:val="auto"/>
        </w:rPr>
        <w:t>onkurso laimėtoju.</w:t>
      </w:r>
    </w:p>
    <w:p w14:paraId="72E6E73E" w14:textId="3F1939EF" w:rsidR="00895DF8" w:rsidRPr="00BC2987" w:rsidRDefault="00895DF8" w:rsidP="0037245A">
      <w:pPr>
        <w:pStyle w:val="Bodytext23"/>
        <w:tabs>
          <w:tab w:val="left" w:pos="1114"/>
        </w:tabs>
        <w:spacing w:line="360" w:lineRule="auto"/>
        <w:rPr>
          <w:color w:val="auto"/>
        </w:rPr>
      </w:pPr>
      <w:r w:rsidRPr="00BC2987">
        <w:rPr>
          <w:color w:val="auto"/>
        </w:rPr>
        <w:tab/>
        <w:t>2</w:t>
      </w:r>
      <w:r w:rsidR="00B442D1">
        <w:rPr>
          <w:color w:val="auto"/>
        </w:rPr>
        <w:t>3</w:t>
      </w:r>
      <w:r w:rsidRPr="00BC2987">
        <w:rPr>
          <w:color w:val="auto"/>
        </w:rPr>
        <w:t xml:space="preserve">. Jeigu dalyvauti turto </w:t>
      </w:r>
      <w:r w:rsidR="00DE25DC">
        <w:rPr>
          <w:color w:val="auto"/>
        </w:rPr>
        <w:t>K</w:t>
      </w:r>
      <w:r w:rsidRPr="00BC2987">
        <w:rPr>
          <w:color w:val="auto"/>
        </w:rPr>
        <w:t xml:space="preserve">onkurse neužsiregistravo nė vienas dalyvis arba visi </w:t>
      </w:r>
      <w:r w:rsidR="00DE25DC">
        <w:rPr>
          <w:color w:val="auto"/>
        </w:rPr>
        <w:t>K</w:t>
      </w:r>
      <w:r w:rsidRPr="00BC2987">
        <w:rPr>
          <w:color w:val="auto"/>
        </w:rPr>
        <w:t xml:space="preserve">onkurso dalyviai pasiūlė nuompinigių mažiau už nustatytą pradinį nuompinigių dydį ir (ar) buvo pateikti ne visi šioje tvarkoje nurodyti dokumentai, </w:t>
      </w:r>
      <w:r w:rsidR="00DE25DC">
        <w:rPr>
          <w:color w:val="auto"/>
        </w:rPr>
        <w:t>K</w:t>
      </w:r>
      <w:r w:rsidRPr="00BC2987">
        <w:rPr>
          <w:color w:val="auto"/>
        </w:rPr>
        <w:t>onkursas skelbiamas neįvykusiu.</w:t>
      </w:r>
    </w:p>
    <w:p w14:paraId="1F423C2C" w14:textId="3FE7FDFE" w:rsidR="00895DF8" w:rsidRPr="00BC2987" w:rsidRDefault="00895DF8" w:rsidP="0037245A">
      <w:pPr>
        <w:pStyle w:val="Bodytext23"/>
        <w:tabs>
          <w:tab w:val="left" w:pos="1114"/>
        </w:tabs>
        <w:spacing w:line="360" w:lineRule="auto"/>
        <w:rPr>
          <w:color w:val="auto"/>
        </w:rPr>
      </w:pPr>
      <w:r w:rsidRPr="00BC2987">
        <w:rPr>
          <w:color w:val="auto"/>
        </w:rPr>
        <w:tab/>
        <w:t>2</w:t>
      </w:r>
      <w:r w:rsidR="00B442D1">
        <w:rPr>
          <w:color w:val="auto"/>
        </w:rPr>
        <w:t>4</w:t>
      </w:r>
      <w:r w:rsidRPr="00BC2987">
        <w:rPr>
          <w:color w:val="auto"/>
        </w:rPr>
        <w:t xml:space="preserve">. </w:t>
      </w:r>
      <w:r w:rsidR="00DE25DC">
        <w:rPr>
          <w:color w:val="auto"/>
        </w:rPr>
        <w:t>K</w:t>
      </w:r>
      <w:r w:rsidRPr="00BC2987">
        <w:rPr>
          <w:color w:val="auto"/>
        </w:rPr>
        <w:t xml:space="preserve">onkurso rezultatai įforminami protokolu, kurį pasirašo komisijos pirmininkas ir komisijos nariai. Komisijos nariai, nesutinkantys su </w:t>
      </w:r>
      <w:r w:rsidR="00DE25DC">
        <w:rPr>
          <w:color w:val="auto"/>
        </w:rPr>
        <w:t>K</w:t>
      </w:r>
      <w:r w:rsidRPr="00BC2987">
        <w:rPr>
          <w:color w:val="auto"/>
        </w:rPr>
        <w:t xml:space="preserve">onkurso rezultatais, savo atskirąją nuomonę gali įrašyti protokole. Prie protokolo pridedama </w:t>
      </w:r>
      <w:r w:rsidR="00DE25DC">
        <w:rPr>
          <w:color w:val="auto"/>
        </w:rPr>
        <w:t>K</w:t>
      </w:r>
      <w:r w:rsidRPr="00BC2987">
        <w:rPr>
          <w:color w:val="auto"/>
        </w:rPr>
        <w:t xml:space="preserve">onkurso skelbimo spaudoje iškarpa, nurodoma data ir leidinio pavadinimas. Kiekvienas </w:t>
      </w:r>
      <w:r w:rsidR="00DE25DC">
        <w:rPr>
          <w:color w:val="auto"/>
        </w:rPr>
        <w:t>K</w:t>
      </w:r>
      <w:r w:rsidRPr="00BC2987">
        <w:rPr>
          <w:color w:val="auto"/>
        </w:rPr>
        <w:t>onkurso dalyvis arba jo atstovas turi teisę nuo protokolo pasirašymo dienos susipažinti su nuasmenintu protokolu.</w:t>
      </w:r>
    </w:p>
    <w:p w14:paraId="4B0B2732" w14:textId="5BAC4285" w:rsidR="00895DF8" w:rsidRPr="00BC2987" w:rsidRDefault="00895DF8" w:rsidP="0037245A">
      <w:pPr>
        <w:pStyle w:val="Bodytext23"/>
        <w:tabs>
          <w:tab w:val="left" w:pos="1114"/>
        </w:tabs>
        <w:spacing w:line="360" w:lineRule="auto"/>
        <w:rPr>
          <w:color w:val="auto"/>
        </w:rPr>
      </w:pPr>
      <w:r w:rsidRPr="00BC2987">
        <w:rPr>
          <w:color w:val="auto"/>
        </w:rPr>
        <w:tab/>
        <w:t>2</w:t>
      </w:r>
      <w:r w:rsidR="00B442D1">
        <w:rPr>
          <w:color w:val="auto"/>
        </w:rPr>
        <w:t>5</w:t>
      </w:r>
      <w:r w:rsidRPr="00BC2987">
        <w:rPr>
          <w:color w:val="auto"/>
        </w:rPr>
        <w:t xml:space="preserve">. </w:t>
      </w:r>
      <w:r w:rsidR="00DE25DC">
        <w:rPr>
          <w:color w:val="auto"/>
        </w:rPr>
        <w:t>K</w:t>
      </w:r>
      <w:r w:rsidRPr="00BC2987">
        <w:rPr>
          <w:color w:val="auto"/>
        </w:rPr>
        <w:t xml:space="preserve">onkursą laimėjusio dalyvio įmokėtas pradinis įnašas, lygus 3 mėnesių nuomos mokesčio dydžiui, įskaitomas į nuompinigius. Kitiems </w:t>
      </w:r>
      <w:r w:rsidR="00DE25DC">
        <w:rPr>
          <w:color w:val="auto"/>
        </w:rPr>
        <w:t>K</w:t>
      </w:r>
      <w:r w:rsidRPr="00BC2987">
        <w:rPr>
          <w:color w:val="auto"/>
        </w:rPr>
        <w:t xml:space="preserve">onkurso dalyviams pradinis įnašas per 5 darbo dienas grąžinamas į jų nurodytą sąskaitą banke. Jeigu </w:t>
      </w:r>
      <w:r w:rsidR="00DE25DC">
        <w:rPr>
          <w:color w:val="auto"/>
        </w:rPr>
        <w:t>K</w:t>
      </w:r>
      <w:r w:rsidRPr="00BC2987">
        <w:rPr>
          <w:color w:val="auto"/>
        </w:rPr>
        <w:t>onkurso dalyvis, pripažintas laimėtoju, per šios tvarkos nustatytą terminą nesudaro nuomos sutarties, pradinis įnašas jam negrąžinamas.</w:t>
      </w:r>
    </w:p>
    <w:p w14:paraId="05EB8062" w14:textId="46B4909B" w:rsidR="00895DF8" w:rsidRPr="00BC2987" w:rsidRDefault="00895DF8" w:rsidP="0037245A">
      <w:pPr>
        <w:pStyle w:val="Bodytext23"/>
        <w:tabs>
          <w:tab w:val="left" w:pos="1114"/>
        </w:tabs>
        <w:spacing w:line="360" w:lineRule="auto"/>
        <w:rPr>
          <w:color w:val="auto"/>
        </w:rPr>
      </w:pPr>
      <w:r w:rsidRPr="00BC2987">
        <w:rPr>
          <w:color w:val="auto"/>
        </w:rPr>
        <w:tab/>
        <w:t>2</w:t>
      </w:r>
      <w:r w:rsidR="00B442D1">
        <w:rPr>
          <w:color w:val="auto"/>
        </w:rPr>
        <w:t>6</w:t>
      </w:r>
      <w:r w:rsidRPr="00BC2987">
        <w:rPr>
          <w:color w:val="auto"/>
        </w:rPr>
        <w:t xml:space="preserve">. Savivaldybės </w:t>
      </w:r>
      <w:r w:rsidR="0008294F">
        <w:rPr>
          <w:color w:val="auto"/>
        </w:rPr>
        <w:t>administracijos direktorius</w:t>
      </w:r>
      <w:r w:rsidRPr="00BC2987">
        <w:rPr>
          <w:color w:val="auto"/>
        </w:rPr>
        <w:t xml:space="preserve"> arba jo įgaliotas asmuo ir </w:t>
      </w:r>
      <w:r w:rsidR="002F1DC7">
        <w:rPr>
          <w:color w:val="auto"/>
        </w:rPr>
        <w:t>K</w:t>
      </w:r>
      <w:r w:rsidRPr="00BC2987">
        <w:rPr>
          <w:color w:val="auto"/>
        </w:rPr>
        <w:t xml:space="preserve">onkurso laimėtojas arba jo atstovas ne anksčiau kaip per 5 darbo dienas ir ne vėliau kaip per 10 darbo dienų nuo protokolo pasirašymo dienos pasirašo nuomos sutartį. Ji sudaroma vadovaujantis Lietuvos </w:t>
      </w:r>
      <w:r w:rsidRPr="00BC2987">
        <w:rPr>
          <w:color w:val="auto"/>
        </w:rPr>
        <w:lastRenderedPageBreak/>
        <w:t xml:space="preserve">Respublikos civiliniu kodeksu ir laikantis Trakų rajono savivaldybės tarybos 2021 m. gegužės 27  d. sprendimu Nr. S1E-96 „Dėl Trakų rajono savivaldybės ir valstybės turto valdymo, naudojimo ir disponavimo juo tvarkos aprašo patvirtinimo“ </w:t>
      </w:r>
      <w:r w:rsidR="00C504B8">
        <w:rPr>
          <w:color w:val="auto"/>
        </w:rPr>
        <w:t xml:space="preserve">(su vėlesniais pakeitimais) </w:t>
      </w:r>
      <w:r w:rsidRPr="00BC2987">
        <w:rPr>
          <w:color w:val="auto"/>
        </w:rPr>
        <w:t xml:space="preserve">5 priedo patvirtinta Trakų rajono savivaldybės ilgalaikio materialiojo turto nuomos sutarties formos pavyzdžio. </w:t>
      </w:r>
    </w:p>
    <w:p w14:paraId="36A8F390" w14:textId="1FB73E6F" w:rsidR="00895DF8" w:rsidRPr="00BC2987" w:rsidRDefault="00895DF8" w:rsidP="0037245A">
      <w:pPr>
        <w:pStyle w:val="Bodytext23"/>
        <w:tabs>
          <w:tab w:val="left" w:pos="1114"/>
        </w:tabs>
        <w:spacing w:line="360" w:lineRule="auto"/>
        <w:rPr>
          <w:color w:val="auto"/>
        </w:rPr>
      </w:pPr>
      <w:r w:rsidRPr="00BC2987">
        <w:rPr>
          <w:color w:val="auto"/>
        </w:rPr>
        <w:tab/>
        <w:t>2</w:t>
      </w:r>
      <w:r w:rsidR="00B442D1">
        <w:rPr>
          <w:color w:val="auto"/>
        </w:rPr>
        <w:t>7</w:t>
      </w:r>
      <w:r w:rsidRPr="00BC2987">
        <w:rPr>
          <w:color w:val="auto"/>
        </w:rPr>
        <w:t xml:space="preserve">. Jeigu </w:t>
      </w:r>
      <w:r w:rsidR="002F1DC7">
        <w:rPr>
          <w:color w:val="auto"/>
        </w:rPr>
        <w:t>K</w:t>
      </w:r>
      <w:r w:rsidRPr="00BC2987">
        <w:rPr>
          <w:color w:val="auto"/>
        </w:rPr>
        <w:t xml:space="preserve">onkurso laimėtojas arba jo atstovas neatvyko pasirašyti nuomos sutarties per 10 darbo dienų nuo protokolo pasirašymo dienos, </w:t>
      </w:r>
      <w:r w:rsidR="00896483">
        <w:rPr>
          <w:color w:val="auto"/>
        </w:rPr>
        <w:t>K</w:t>
      </w:r>
      <w:r w:rsidRPr="00BC2987">
        <w:rPr>
          <w:color w:val="auto"/>
        </w:rPr>
        <w:t xml:space="preserve">onkurso rezultatai komisijos sprendimu anuliuojami ir </w:t>
      </w:r>
      <w:r w:rsidR="00896483">
        <w:rPr>
          <w:color w:val="auto"/>
        </w:rPr>
        <w:t>K</w:t>
      </w:r>
      <w:r w:rsidRPr="00BC2987">
        <w:rPr>
          <w:color w:val="auto"/>
        </w:rPr>
        <w:t>onkursas laikomas neįvykusiu.</w:t>
      </w:r>
    </w:p>
    <w:p w14:paraId="0A94AB7D" w14:textId="44E2AD6F" w:rsidR="00895DF8" w:rsidRPr="00BC2987" w:rsidRDefault="00895DF8" w:rsidP="0037245A">
      <w:pPr>
        <w:pStyle w:val="Bodytext23"/>
        <w:tabs>
          <w:tab w:val="left" w:pos="1114"/>
        </w:tabs>
        <w:spacing w:line="360" w:lineRule="auto"/>
        <w:rPr>
          <w:color w:val="auto"/>
        </w:rPr>
      </w:pPr>
      <w:r w:rsidRPr="00BC2987">
        <w:rPr>
          <w:color w:val="auto"/>
        </w:rPr>
        <w:tab/>
        <w:t>2</w:t>
      </w:r>
      <w:r w:rsidR="00B442D1">
        <w:rPr>
          <w:color w:val="auto"/>
        </w:rPr>
        <w:t>8</w:t>
      </w:r>
      <w:r w:rsidRPr="00BC2987">
        <w:rPr>
          <w:color w:val="auto"/>
        </w:rPr>
        <w:t xml:space="preserve">. Pasirašius turto nuomos sutartį, turto nuomos komisijos atstovas (-ai) privalo ne vėliau kaip per 10 kalendorinių dienų perduoti turto nuomos </w:t>
      </w:r>
      <w:r w:rsidR="00896483">
        <w:rPr>
          <w:color w:val="auto"/>
        </w:rPr>
        <w:t>K</w:t>
      </w:r>
      <w:r w:rsidRPr="00BC2987">
        <w:rPr>
          <w:color w:val="auto"/>
        </w:rPr>
        <w:t xml:space="preserve">onkurso laimėtojui arba jo atstovui nuomojamą turtą pagal Savivaldybės ilgalaikio materialiojo turto perdavimo ir priėmimo aktą. </w:t>
      </w:r>
    </w:p>
    <w:p w14:paraId="04839B87" w14:textId="2926542B" w:rsidR="00895DF8" w:rsidRPr="00BC2987" w:rsidRDefault="00895DF8" w:rsidP="0037245A">
      <w:pPr>
        <w:pStyle w:val="Bodytext23"/>
        <w:tabs>
          <w:tab w:val="left" w:pos="1114"/>
        </w:tabs>
        <w:spacing w:line="360" w:lineRule="auto"/>
        <w:rPr>
          <w:color w:val="auto"/>
        </w:rPr>
      </w:pPr>
      <w:r w:rsidRPr="00BC2987">
        <w:rPr>
          <w:color w:val="auto"/>
          <w:shd w:val="clear" w:color="auto" w:fill="FFFFFF"/>
        </w:rPr>
        <w:tab/>
        <w:t>2</w:t>
      </w:r>
      <w:r w:rsidR="00B442D1">
        <w:rPr>
          <w:color w:val="auto"/>
          <w:shd w:val="clear" w:color="auto" w:fill="FFFFFF"/>
        </w:rPr>
        <w:t>9</w:t>
      </w:r>
      <w:r w:rsidRPr="00BC2987">
        <w:rPr>
          <w:color w:val="auto"/>
          <w:shd w:val="clear" w:color="auto" w:fill="FFFFFF"/>
        </w:rPr>
        <w:t>. Nuomininkas, sudaręs turto nuomos sutartį, privalo per 15 kalendorinių dienų nuo sutarties pasirašymo dienos nuomos sutartį įregistruoti valstybės įmonėje Registrų centre</w:t>
      </w:r>
      <w:r w:rsidR="00896483">
        <w:rPr>
          <w:color w:val="auto"/>
          <w:shd w:val="clear" w:color="auto" w:fill="FFFFFF"/>
        </w:rPr>
        <w:t>.</w:t>
      </w:r>
    </w:p>
    <w:p w14:paraId="47F23799" w14:textId="28A78694" w:rsidR="00895DF8" w:rsidRPr="00BC2987" w:rsidRDefault="00895DF8" w:rsidP="0037245A">
      <w:pPr>
        <w:pStyle w:val="Bodytext23"/>
        <w:tabs>
          <w:tab w:val="left" w:pos="1114"/>
        </w:tabs>
        <w:spacing w:line="360" w:lineRule="auto"/>
        <w:rPr>
          <w:color w:val="auto"/>
        </w:rPr>
      </w:pPr>
      <w:r w:rsidRPr="00BC2987">
        <w:rPr>
          <w:color w:val="auto"/>
        </w:rPr>
        <w:tab/>
      </w:r>
      <w:r w:rsidR="00B442D1">
        <w:rPr>
          <w:color w:val="auto"/>
        </w:rPr>
        <w:t>30</w:t>
      </w:r>
      <w:r w:rsidRPr="00BC2987">
        <w:rPr>
          <w:color w:val="auto"/>
        </w:rPr>
        <w:t>. Nuomininkui draudžiama išpirkti nuomojamą ilgalaikį materialųjį turtą. Jis gali dalyvauti privatizuojant šį turtą Lietuvos Respublikos valstybės ir savivaldybių turto privatizavimo įstatymo nustatyta tvarka.</w:t>
      </w:r>
    </w:p>
    <w:p w14:paraId="21F25DF0" w14:textId="76814454" w:rsidR="00895DF8" w:rsidRPr="00BC2987" w:rsidRDefault="00895DF8" w:rsidP="0037245A">
      <w:pPr>
        <w:pStyle w:val="Bodytext23"/>
        <w:tabs>
          <w:tab w:val="left" w:pos="1114"/>
        </w:tabs>
        <w:spacing w:line="360" w:lineRule="auto"/>
        <w:rPr>
          <w:color w:val="auto"/>
        </w:rPr>
      </w:pPr>
      <w:r w:rsidRPr="00BC2987">
        <w:rPr>
          <w:color w:val="auto"/>
        </w:rPr>
        <w:tab/>
        <w:t>3</w:t>
      </w:r>
      <w:r w:rsidR="00B442D1">
        <w:rPr>
          <w:color w:val="auto"/>
        </w:rPr>
        <w:t>1</w:t>
      </w:r>
      <w:r w:rsidRPr="00BC2987">
        <w:rPr>
          <w:color w:val="auto"/>
        </w:rPr>
        <w:t>.</w:t>
      </w:r>
      <w:r w:rsidR="005A4841">
        <w:rPr>
          <w:color w:val="auto"/>
        </w:rPr>
        <w:t xml:space="preserve"> K</w:t>
      </w:r>
      <w:r w:rsidRPr="00BC2987">
        <w:rPr>
          <w:color w:val="auto"/>
        </w:rPr>
        <w:t>onkurso dalyviai konkurso rezultatus gali apskųsti Lietuvos Respublikos administracinių bylų teisenos įstatymo arba Civilinio proceso kodekso nustatyta tvarka.</w:t>
      </w:r>
    </w:p>
    <w:p w14:paraId="72A71CEA" w14:textId="77777777" w:rsidR="00D2007D" w:rsidRDefault="00D2007D" w:rsidP="00895DF8">
      <w:pPr>
        <w:pStyle w:val="Bodytext23"/>
        <w:tabs>
          <w:tab w:val="left" w:pos="1114"/>
        </w:tabs>
        <w:spacing w:line="360" w:lineRule="auto"/>
        <w:jc w:val="center"/>
        <w:rPr>
          <w:b/>
          <w:bCs/>
          <w:color w:val="auto"/>
        </w:rPr>
      </w:pPr>
    </w:p>
    <w:p w14:paraId="6A0A972D" w14:textId="629469AE" w:rsidR="00895DF8" w:rsidRPr="00BC2987" w:rsidRDefault="00895DF8" w:rsidP="00895DF8">
      <w:pPr>
        <w:pStyle w:val="Bodytext23"/>
        <w:tabs>
          <w:tab w:val="left" w:pos="1114"/>
        </w:tabs>
        <w:spacing w:line="360" w:lineRule="auto"/>
        <w:jc w:val="center"/>
        <w:rPr>
          <w:b/>
          <w:bCs/>
          <w:color w:val="auto"/>
        </w:rPr>
      </w:pPr>
      <w:r w:rsidRPr="00BC2987">
        <w:rPr>
          <w:b/>
          <w:bCs/>
          <w:color w:val="auto"/>
        </w:rPr>
        <w:t>IV SKYRIUS</w:t>
      </w:r>
    </w:p>
    <w:p w14:paraId="1BA3EF87" w14:textId="0A07A847" w:rsidR="00895DF8" w:rsidRDefault="00895DF8" w:rsidP="00895DF8">
      <w:pPr>
        <w:pStyle w:val="Bodytext23"/>
        <w:tabs>
          <w:tab w:val="left" w:pos="1114"/>
        </w:tabs>
        <w:spacing w:line="360" w:lineRule="auto"/>
        <w:jc w:val="center"/>
        <w:rPr>
          <w:b/>
          <w:bCs/>
          <w:color w:val="auto"/>
        </w:rPr>
      </w:pPr>
      <w:r w:rsidRPr="00BC2987">
        <w:rPr>
          <w:b/>
          <w:bCs/>
          <w:color w:val="auto"/>
        </w:rPr>
        <w:t>NUOMOS SĄLYGOS</w:t>
      </w:r>
    </w:p>
    <w:p w14:paraId="677A4D1E" w14:textId="77777777" w:rsidR="0037245A" w:rsidRPr="00BC2987" w:rsidRDefault="0037245A" w:rsidP="00895DF8">
      <w:pPr>
        <w:pStyle w:val="Bodytext23"/>
        <w:tabs>
          <w:tab w:val="left" w:pos="1114"/>
        </w:tabs>
        <w:spacing w:line="360" w:lineRule="auto"/>
        <w:jc w:val="center"/>
        <w:rPr>
          <w:b/>
          <w:bCs/>
          <w:color w:val="auto"/>
        </w:rPr>
      </w:pPr>
    </w:p>
    <w:p w14:paraId="7B28CE07" w14:textId="18F4120D" w:rsidR="00895DF8" w:rsidRPr="00BC2987" w:rsidRDefault="00895DF8" w:rsidP="0037245A">
      <w:pPr>
        <w:pStyle w:val="Bodytext23"/>
        <w:tabs>
          <w:tab w:val="left" w:pos="1114"/>
        </w:tabs>
        <w:spacing w:line="360" w:lineRule="auto"/>
        <w:rPr>
          <w:b/>
          <w:bCs/>
          <w:color w:val="auto"/>
        </w:rPr>
      </w:pPr>
      <w:r w:rsidRPr="00BC2987">
        <w:rPr>
          <w:b/>
          <w:bCs/>
          <w:color w:val="auto"/>
        </w:rPr>
        <w:tab/>
      </w:r>
      <w:r w:rsidRPr="00BC2987">
        <w:rPr>
          <w:color w:val="auto"/>
        </w:rPr>
        <w:t>3</w:t>
      </w:r>
      <w:r w:rsidR="00B442D1">
        <w:rPr>
          <w:color w:val="auto"/>
        </w:rPr>
        <w:t>2</w:t>
      </w:r>
      <w:r w:rsidRPr="00BC2987">
        <w:rPr>
          <w:color w:val="auto"/>
        </w:rPr>
        <w:t>.</w:t>
      </w:r>
      <w:r w:rsidRPr="00BC2987">
        <w:rPr>
          <w:b/>
          <w:bCs/>
          <w:color w:val="auto"/>
        </w:rPr>
        <w:t xml:space="preserve"> </w:t>
      </w:r>
      <w:r w:rsidRPr="00BC2987">
        <w:rPr>
          <w:color w:val="auto"/>
        </w:rPr>
        <w:t xml:space="preserve">Visais atvejais Nuomos objekte draudžiama sandėliuoti sprogias, naftos, pavojingas chemines medžiagas, ir bet kokias medžiagas, kurios gali daryti įtaką ar pakenkti žmogaus sveikatai ir aplinkai taip pat </w:t>
      </w:r>
      <w:r w:rsidR="005A4841">
        <w:rPr>
          <w:color w:val="auto"/>
        </w:rPr>
        <w:t xml:space="preserve">– </w:t>
      </w:r>
      <w:r w:rsidRPr="00BC2987">
        <w:rPr>
          <w:color w:val="auto"/>
        </w:rPr>
        <w:t>sprogmenis bei pirotechniką.</w:t>
      </w:r>
    </w:p>
    <w:p w14:paraId="6774E764" w14:textId="00C26F51" w:rsidR="00895DF8" w:rsidRPr="00BC2987" w:rsidRDefault="00895DF8" w:rsidP="0037245A">
      <w:pPr>
        <w:pStyle w:val="Bodytext23"/>
        <w:tabs>
          <w:tab w:val="left" w:pos="1114"/>
        </w:tabs>
        <w:spacing w:line="360" w:lineRule="auto"/>
        <w:rPr>
          <w:color w:val="auto"/>
        </w:rPr>
      </w:pPr>
      <w:r w:rsidRPr="00BC2987">
        <w:rPr>
          <w:color w:val="auto"/>
        </w:rPr>
        <w:tab/>
        <w:t>3</w:t>
      </w:r>
      <w:r w:rsidR="00B442D1">
        <w:rPr>
          <w:color w:val="auto"/>
        </w:rPr>
        <w:t>3</w:t>
      </w:r>
      <w:r w:rsidRPr="00BC2987">
        <w:rPr>
          <w:color w:val="auto"/>
        </w:rPr>
        <w:t>. Nuomininko Nuomos objekte vykdoma veikla negali prieštarauti LR teisės aktų reikalavimams.</w:t>
      </w:r>
    </w:p>
    <w:p w14:paraId="0ADDC31E" w14:textId="1A3341F8" w:rsidR="00895DF8" w:rsidRPr="00BC2987" w:rsidRDefault="00895DF8" w:rsidP="0037245A">
      <w:pPr>
        <w:pStyle w:val="Bodytext23"/>
        <w:tabs>
          <w:tab w:val="left" w:pos="1114"/>
        </w:tabs>
        <w:spacing w:line="360" w:lineRule="auto"/>
        <w:rPr>
          <w:color w:val="auto"/>
        </w:rPr>
      </w:pPr>
      <w:r w:rsidRPr="00BC2987">
        <w:rPr>
          <w:color w:val="auto"/>
        </w:rPr>
        <w:tab/>
        <w:t>3</w:t>
      </w:r>
      <w:r w:rsidR="00B442D1">
        <w:rPr>
          <w:color w:val="auto"/>
        </w:rPr>
        <w:t>4</w:t>
      </w:r>
      <w:r w:rsidRPr="00BC2987">
        <w:rPr>
          <w:color w:val="auto"/>
        </w:rPr>
        <w:t>. Nuomos objektas yra išnuomojamas esamos būklės ir Nuomos objekto pagerinimus/ pritaikymus/pertvarkymus pagal savo veiklos poreikius bei Nuomos objekto kapitalinio remonto/ rekonstravimo darbus Nuomininkas atliks savo lėšomis ir tik gavęs rašytinį Nuomotojo sutikimą. Nuomininkas privalės Nuomotojui pateikti, aiškius ir Nuomotojui suprantamus Nuomos objekto pertvarkymo/perplanavimo planus/projektus, aiškiai ir suprantamai išdėstyti savo planuojamos veiklos procesus bei pateikti kitus Nuomotojo prašomus dokumentus.</w:t>
      </w:r>
    </w:p>
    <w:p w14:paraId="78931CED" w14:textId="4FFD6E86" w:rsidR="00895DF8" w:rsidRPr="00BC2987" w:rsidRDefault="00895DF8" w:rsidP="0037245A">
      <w:pPr>
        <w:pStyle w:val="Bodytext23"/>
        <w:tabs>
          <w:tab w:val="left" w:pos="1114"/>
        </w:tabs>
        <w:spacing w:line="360" w:lineRule="auto"/>
        <w:rPr>
          <w:color w:val="auto"/>
        </w:rPr>
      </w:pPr>
      <w:r w:rsidRPr="00BC2987">
        <w:rPr>
          <w:color w:val="auto"/>
        </w:rPr>
        <w:tab/>
        <w:t>3</w:t>
      </w:r>
      <w:r w:rsidR="00B442D1">
        <w:rPr>
          <w:color w:val="auto"/>
        </w:rPr>
        <w:t>5</w:t>
      </w:r>
      <w:r w:rsidRPr="00BC2987">
        <w:rPr>
          <w:color w:val="auto"/>
        </w:rPr>
        <w:t xml:space="preserve">. Nuomininkas privalės visą Nuomos terminą savo sąskaita ir rizika tinkamai atlikti Nuomos objekto paprastąjį remontą. Prieš atlikdamas Nuomos objekto paprastojo remonto darbus </w:t>
      </w:r>
      <w:r w:rsidRPr="00BC2987">
        <w:rPr>
          <w:color w:val="auto"/>
        </w:rPr>
        <w:lastRenderedPageBreak/>
        <w:t>Nuomininkas turės gauti rašytinį Nuomotojo sutikimą. Paprastasis remontas suprantamas taip, kaip nurodyta STR 1.01.08:2002 „Statinio statybos rūšys".</w:t>
      </w:r>
    </w:p>
    <w:p w14:paraId="3EC9B7CB" w14:textId="537CF569" w:rsidR="00895DF8" w:rsidRPr="00BC2987" w:rsidRDefault="00895DF8" w:rsidP="0037245A">
      <w:pPr>
        <w:pStyle w:val="Bodytext23"/>
        <w:tabs>
          <w:tab w:val="left" w:pos="1114"/>
        </w:tabs>
        <w:spacing w:line="360" w:lineRule="auto"/>
        <w:rPr>
          <w:color w:val="auto"/>
        </w:rPr>
      </w:pPr>
      <w:r w:rsidRPr="00BC2987">
        <w:rPr>
          <w:color w:val="auto"/>
        </w:rPr>
        <w:tab/>
        <w:t>3</w:t>
      </w:r>
      <w:r w:rsidR="00B442D1">
        <w:rPr>
          <w:color w:val="auto"/>
        </w:rPr>
        <w:t>6</w:t>
      </w:r>
      <w:r w:rsidRPr="00BC2987">
        <w:rPr>
          <w:color w:val="auto"/>
        </w:rPr>
        <w:t>. Nuomininko lėšos, panaudotos šių Nuomos sąlygų 34 p. nurodytiems darbams atlikti, į Nuomos mokestį neįskaitomos ir Nuomininkas neturės teisės į šių išlaidų atlyginimą.</w:t>
      </w:r>
    </w:p>
    <w:p w14:paraId="5B9CBEC9" w14:textId="4CAA27F8" w:rsidR="00895DF8" w:rsidRPr="00BC2987" w:rsidRDefault="00895DF8" w:rsidP="0037245A">
      <w:pPr>
        <w:pStyle w:val="Bodytext23"/>
        <w:tabs>
          <w:tab w:val="left" w:pos="1114"/>
        </w:tabs>
        <w:spacing w:line="360" w:lineRule="auto"/>
        <w:rPr>
          <w:color w:val="auto"/>
        </w:rPr>
      </w:pPr>
      <w:r w:rsidRPr="00BC2987">
        <w:rPr>
          <w:color w:val="auto"/>
        </w:rPr>
        <w:tab/>
        <w:t>3</w:t>
      </w:r>
      <w:r w:rsidR="00B442D1">
        <w:rPr>
          <w:color w:val="auto"/>
        </w:rPr>
        <w:t>6</w:t>
      </w:r>
      <w:r w:rsidRPr="00BC2987">
        <w:rPr>
          <w:color w:val="auto"/>
        </w:rPr>
        <w:t>.1. Nuomininkas atsakys už bet kokią Nuomininko atliktų darbų, įskaitant bet nepasiribojant pagerinimo, pritaikymo/pertvarkymo, paprastojo remonto darbų, ir pan. žalą, padarytą Nuomos objektui ir (ar) kitam turtui, įskaitant atsitiktinę žalą, ir privalės nedelsiant apie tai pranešti Nuomotojui.</w:t>
      </w:r>
    </w:p>
    <w:p w14:paraId="27500F45" w14:textId="7790D95D" w:rsidR="00895DF8" w:rsidRPr="00BC2987" w:rsidRDefault="00895DF8" w:rsidP="0037245A">
      <w:pPr>
        <w:pStyle w:val="Bodytext23"/>
        <w:tabs>
          <w:tab w:val="left" w:pos="1114"/>
        </w:tabs>
        <w:spacing w:line="360" w:lineRule="auto"/>
        <w:rPr>
          <w:color w:val="auto"/>
        </w:rPr>
      </w:pPr>
      <w:r w:rsidRPr="00BC2987">
        <w:rPr>
          <w:color w:val="auto"/>
        </w:rPr>
        <w:tab/>
        <w:t>3</w:t>
      </w:r>
      <w:r w:rsidR="00B442D1">
        <w:rPr>
          <w:color w:val="auto"/>
        </w:rPr>
        <w:t>7</w:t>
      </w:r>
      <w:r w:rsidRPr="00BC2987">
        <w:rPr>
          <w:color w:val="auto"/>
        </w:rPr>
        <w:t>. Nuomininkas privalės turėti ir Nuomotojui paprašius pateikti visus pagal teisės aktų reikalavimus jo Nuomos objekte vykdomai veiklai reikalingus Lietuvos Respublikoje leidimus, atestatus, licencijas ir (arba) kitus teisės aktų nustatytus dokumentus ir užtikrinti, kad jo Nuomos objekte vykdoma veikla atitiktų teisės aktus reglamentuojančius tokią veiklą. Už šiame punkte nurodytų reikalavimų nesilaikymo kilusias pasekmes visais atvejais bus atsakingas Nuomininkas.</w:t>
      </w:r>
    </w:p>
    <w:p w14:paraId="45669345" w14:textId="27995B5F" w:rsidR="00895DF8" w:rsidRPr="00BC2987" w:rsidRDefault="00895DF8" w:rsidP="0037245A">
      <w:pPr>
        <w:pStyle w:val="Bodytext23"/>
        <w:tabs>
          <w:tab w:val="left" w:pos="1114"/>
        </w:tabs>
        <w:spacing w:line="360" w:lineRule="auto"/>
        <w:rPr>
          <w:color w:val="auto"/>
        </w:rPr>
      </w:pPr>
      <w:r w:rsidRPr="00BC2987">
        <w:rPr>
          <w:color w:val="auto"/>
        </w:rPr>
        <w:tab/>
        <w:t>3</w:t>
      </w:r>
      <w:r w:rsidR="00B442D1">
        <w:rPr>
          <w:color w:val="auto"/>
        </w:rPr>
        <w:t>8</w:t>
      </w:r>
      <w:r w:rsidRPr="00BC2987">
        <w:rPr>
          <w:color w:val="auto"/>
        </w:rPr>
        <w:t>.</w:t>
      </w:r>
      <w:r>
        <w:rPr>
          <w:color w:val="auto"/>
        </w:rPr>
        <w:t xml:space="preserve"> </w:t>
      </w:r>
      <w:r w:rsidRPr="00BC2987">
        <w:rPr>
          <w:color w:val="auto"/>
        </w:rPr>
        <w:t>Nuomininkas įsipareigos laikytis: saugos darbe, sveikatos, civilinės saugos, technologinių, aplinkos apsaugos (žemės, oro, vandens, gruntinių vandenų ir kt.), sanitarijos, gaisrinės saugos, techninių ir kitų reikalavimų susijusių su jo vykdoma veikla Nuomos objekte. Nepažeisti trečiųjų asmenų interesų ir užtikrinti, kad šiame punkte nurodytų reikalavimų laikytųsi ir Nuomininko pasitelkti tretieji asmenys. Už šiame punkte nurodytų reikalavimų nesilaikymo kilusias pasekmes visais atvejais bus atsakingas Nuomininkas.</w:t>
      </w:r>
    </w:p>
    <w:p w14:paraId="0B2CA9AB" w14:textId="2ACD41E6" w:rsidR="00895DF8" w:rsidRPr="00BC2987" w:rsidRDefault="00895DF8" w:rsidP="0037245A">
      <w:pPr>
        <w:pStyle w:val="Bodytext23"/>
        <w:tabs>
          <w:tab w:val="left" w:pos="1114"/>
        </w:tabs>
        <w:spacing w:line="360" w:lineRule="auto"/>
        <w:rPr>
          <w:color w:val="auto"/>
        </w:rPr>
      </w:pPr>
      <w:r w:rsidRPr="00BC2987">
        <w:rPr>
          <w:color w:val="auto"/>
        </w:rPr>
        <w:tab/>
        <w:t>3</w:t>
      </w:r>
      <w:r w:rsidR="00B442D1">
        <w:rPr>
          <w:color w:val="auto"/>
        </w:rPr>
        <w:t>9</w:t>
      </w:r>
      <w:r w:rsidRPr="00BC2987">
        <w:rPr>
          <w:color w:val="auto"/>
        </w:rPr>
        <w:t>. Nuomininkas įsipareigos Nuomos objektą naudoti pagal Sutartyje nurodytą paskirtį, Nuomos objektą prižiūrėti ir užtikrinti gerą jo būklę. Pasibaigus Sutarčiai arba Nuomotojui ar Nuomininkui nutraukus ją prieš terminą, Nuomininkas įsipareigos Nuomotojui grąžinti Nuomos objektą tokios būklės, kokios buvo perduotas Nuomininkui perdavimo metu, atsižvelgiant į natūralų nusidėvėjimą ir atliktus suderintus su Nuomotoju Turto pagerinimus/pertvarkymus, jei Sutarties vykdymo metu raštu nebus susitarta kitaip.</w:t>
      </w:r>
    </w:p>
    <w:p w14:paraId="4B75B24D" w14:textId="47BC63A7" w:rsidR="00895DF8" w:rsidRPr="00BC2987" w:rsidRDefault="00895DF8" w:rsidP="0037245A">
      <w:pPr>
        <w:pStyle w:val="Bodytext23"/>
        <w:tabs>
          <w:tab w:val="left" w:pos="1114"/>
        </w:tabs>
        <w:spacing w:line="360" w:lineRule="auto"/>
        <w:rPr>
          <w:color w:val="auto"/>
        </w:rPr>
      </w:pPr>
      <w:r w:rsidRPr="00BC2987">
        <w:rPr>
          <w:color w:val="auto"/>
        </w:rPr>
        <w:tab/>
      </w:r>
      <w:r w:rsidR="00B442D1">
        <w:rPr>
          <w:color w:val="auto"/>
        </w:rPr>
        <w:t>40</w:t>
      </w:r>
      <w:r w:rsidRPr="00BC2987">
        <w:rPr>
          <w:color w:val="auto"/>
        </w:rPr>
        <w:t xml:space="preserve">. Nuomininkas neturės teisės subnuomoti Nuomos objektą (ar jo dalį) ar suteikti tretiesiems asmenims kokias nors kitas teises naudotis Nuomos objektu (ar jo dalimi). </w:t>
      </w:r>
    </w:p>
    <w:p w14:paraId="7D46221D" w14:textId="5C6864CB" w:rsidR="00895DF8" w:rsidRPr="00BC2987" w:rsidRDefault="00895DF8" w:rsidP="0037245A">
      <w:pPr>
        <w:pStyle w:val="Bodytext23"/>
        <w:tabs>
          <w:tab w:val="left" w:pos="1114"/>
        </w:tabs>
        <w:spacing w:line="360" w:lineRule="auto"/>
        <w:rPr>
          <w:color w:val="auto"/>
        </w:rPr>
      </w:pPr>
      <w:r w:rsidRPr="00BC2987">
        <w:rPr>
          <w:color w:val="auto"/>
        </w:rPr>
        <w:tab/>
        <w:t>4</w:t>
      </w:r>
      <w:r w:rsidR="00B442D1">
        <w:rPr>
          <w:color w:val="auto"/>
        </w:rPr>
        <w:t>1</w:t>
      </w:r>
      <w:r w:rsidRPr="00BC2987">
        <w:rPr>
          <w:color w:val="auto"/>
        </w:rPr>
        <w:t>. Nuomininkas neturės teisės perleisti visų ar dalies savo teisių ir (ar) pareigų, kylančių iš Sutarties, įkeisti Nuomos objekto nuomos teisės ar perduoti jos kaip turtinio įnašo kuriam nors trečiajam asmeniui ar kitaip suvaržyti Sutartyje nustatytų Nuomos objekto nuomos teisių.</w:t>
      </w:r>
    </w:p>
    <w:p w14:paraId="2448A26B" w14:textId="214D8209" w:rsidR="00895DF8" w:rsidRPr="00BC2987" w:rsidRDefault="00895DF8" w:rsidP="0037245A">
      <w:pPr>
        <w:pStyle w:val="Bodytext23"/>
        <w:tabs>
          <w:tab w:val="left" w:pos="1114"/>
        </w:tabs>
        <w:spacing w:line="360" w:lineRule="auto"/>
        <w:rPr>
          <w:color w:val="auto"/>
        </w:rPr>
      </w:pPr>
      <w:r w:rsidRPr="00BC2987">
        <w:rPr>
          <w:color w:val="auto"/>
        </w:rPr>
        <w:tab/>
        <w:t>4</w:t>
      </w:r>
      <w:r w:rsidR="00B442D1">
        <w:rPr>
          <w:color w:val="auto"/>
        </w:rPr>
        <w:t>2</w:t>
      </w:r>
      <w:r w:rsidRPr="00BC2987">
        <w:rPr>
          <w:color w:val="auto"/>
        </w:rPr>
        <w:t>. Nuomininkas privalės visą Sutarties galiojimo laikotarpį sudaryti Nuomotojui sąlygas tikrinti Nuomos objekto būklę bei leisti ir netrukdyti Nuomotojui aprodyti Nuomos objektą būsimam naudotojui, nuomininkui ar įgijėjui.</w:t>
      </w:r>
    </w:p>
    <w:p w14:paraId="118BA2CA" w14:textId="660E2EF3" w:rsidR="00895DF8" w:rsidRPr="00BC2987" w:rsidRDefault="00895DF8" w:rsidP="0037245A">
      <w:pPr>
        <w:pStyle w:val="Bodytext23"/>
        <w:tabs>
          <w:tab w:val="left" w:pos="1114"/>
        </w:tabs>
        <w:spacing w:line="360" w:lineRule="auto"/>
        <w:rPr>
          <w:color w:val="auto"/>
        </w:rPr>
      </w:pPr>
      <w:r w:rsidRPr="00BC2987">
        <w:rPr>
          <w:color w:val="auto"/>
        </w:rPr>
        <w:tab/>
        <w:t>4</w:t>
      </w:r>
      <w:r w:rsidR="002D7504">
        <w:rPr>
          <w:color w:val="auto"/>
        </w:rPr>
        <w:t>3</w:t>
      </w:r>
      <w:r w:rsidRPr="00BC2987">
        <w:rPr>
          <w:color w:val="auto"/>
        </w:rPr>
        <w:t xml:space="preserve">. Nuomininkas privalės mokėti Nuomos mokestį pagal Nuomotojo pateiktą sąskaitą. </w:t>
      </w:r>
      <w:r w:rsidRPr="00BC2987">
        <w:rPr>
          <w:color w:val="auto"/>
        </w:rPr>
        <w:lastRenderedPageBreak/>
        <w:t xml:space="preserve">Kitus mokesčius susijusius su Nuomos objekto naudojimu </w:t>
      </w:r>
      <w:r>
        <w:rPr>
          <w:color w:val="auto"/>
        </w:rPr>
        <w:t xml:space="preserve">– </w:t>
      </w:r>
      <w:r w:rsidRPr="00BC2987">
        <w:rPr>
          <w:color w:val="auto"/>
        </w:rPr>
        <w:t>Sutartyje nustatytomis sąlygomis ir terminais.</w:t>
      </w:r>
    </w:p>
    <w:p w14:paraId="34F0D089" w14:textId="596D4D78" w:rsidR="00895DF8" w:rsidRPr="00BC2987" w:rsidRDefault="00895DF8" w:rsidP="0037245A">
      <w:pPr>
        <w:pStyle w:val="Bodytext23"/>
        <w:tabs>
          <w:tab w:val="left" w:pos="1114"/>
        </w:tabs>
        <w:spacing w:line="360" w:lineRule="auto"/>
        <w:rPr>
          <w:color w:val="auto"/>
        </w:rPr>
      </w:pPr>
      <w:r w:rsidRPr="00BC2987">
        <w:rPr>
          <w:color w:val="auto"/>
        </w:rPr>
        <w:tab/>
        <w:t>4</w:t>
      </w:r>
      <w:r w:rsidR="002D7504">
        <w:rPr>
          <w:color w:val="auto"/>
        </w:rPr>
        <w:t>4</w:t>
      </w:r>
      <w:r w:rsidRPr="00BC2987">
        <w:rPr>
          <w:color w:val="auto"/>
        </w:rPr>
        <w:t>. Nuomininkas, per Sutartyje nustatytus terminus nesumokėjęs Nuomos mokesčio ar kitų Sutartyje nurodytų su Nuomos objekto naudojimu susijusių mokesčių (jų dalį) Nuomotojui moka 0,05 proc. dydžio delspinigius nuo visos nesumokėtos sumos už kiekvieną pavėluotą dieną iki visiško skolos sumokėjimo (iki visiško prievolės įvykdymo).</w:t>
      </w:r>
      <w:r w:rsidR="00C41697">
        <w:rPr>
          <w:color w:val="auto"/>
        </w:rPr>
        <w:t xml:space="preserve"> </w:t>
      </w:r>
      <w:r w:rsidRPr="00BC2987">
        <w:rPr>
          <w:color w:val="auto"/>
        </w:rPr>
        <w:t>Delspinigių sumokėjimas neatleidžia Nuomininko nuo pagrindinės prievolės įvykdymo.</w:t>
      </w:r>
    </w:p>
    <w:p w14:paraId="157CF79B" w14:textId="5C56F106" w:rsidR="00895DF8" w:rsidRPr="00BC2987" w:rsidRDefault="00895DF8" w:rsidP="0037245A">
      <w:pPr>
        <w:pStyle w:val="Bodytext23"/>
        <w:tabs>
          <w:tab w:val="left" w:pos="1114"/>
        </w:tabs>
        <w:spacing w:line="360" w:lineRule="auto"/>
        <w:rPr>
          <w:color w:val="auto"/>
        </w:rPr>
      </w:pPr>
      <w:r w:rsidRPr="00BC2987">
        <w:rPr>
          <w:color w:val="auto"/>
        </w:rPr>
        <w:tab/>
        <w:t>4</w:t>
      </w:r>
      <w:r w:rsidR="002D7504">
        <w:rPr>
          <w:color w:val="auto"/>
        </w:rPr>
        <w:t>5</w:t>
      </w:r>
      <w:r w:rsidRPr="00BC2987">
        <w:rPr>
          <w:color w:val="auto"/>
        </w:rPr>
        <w:t>. Sutarties sąlygos Sutarties galiojimo laikotarpiu galės būti keičiamos Sutartyje nustatyta tvarka.</w:t>
      </w:r>
    </w:p>
    <w:p w14:paraId="7633B4FF" w14:textId="77777777" w:rsidR="00895DF8" w:rsidRPr="00BC2987" w:rsidRDefault="00895DF8" w:rsidP="00895DF8">
      <w:pPr>
        <w:pStyle w:val="Bodytext23"/>
        <w:tabs>
          <w:tab w:val="left" w:pos="1114"/>
        </w:tabs>
        <w:spacing w:line="360" w:lineRule="auto"/>
        <w:jc w:val="center"/>
        <w:rPr>
          <w:b/>
          <w:bCs/>
          <w:color w:val="auto"/>
        </w:rPr>
      </w:pPr>
      <w:r w:rsidRPr="00BC2987">
        <w:rPr>
          <w:b/>
          <w:bCs/>
          <w:color w:val="auto"/>
        </w:rPr>
        <w:t>V SKYRIUS</w:t>
      </w:r>
    </w:p>
    <w:p w14:paraId="38B3839D" w14:textId="77777777" w:rsidR="00895DF8" w:rsidRPr="00BC2987" w:rsidRDefault="00895DF8" w:rsidP="00895DF8">
      <w:pPr>
        <w:pStyle w:val="Bodytext23"/>
        <w:tabs>
          <w:tab w:val="left" w:pos="1114"/>
        </w:tabs>
        <w:spacing w:line="360" w:lineRule="auto"/>
        <w:jc w:val="center"/>
        <w:rPr>
          <w:b/>
          <w:bCs/>
          <w:color w:val="auto"/>
        </w:rPr>
      </w:pPr>
      <w:r w:rsidRPr="00BC2987">
        <w:rPr>
          <w:b/>
          <w:bCs/>
          <w:color w:val="auto"/>
        </w:rPr>
        <w:t>ASMENS DUOMENŲ APSAUGA</w:t>
      </w:r>
    </w:p>
    <w:p w14:paraId="59CCE3F1" w14:textId="77777777" w:rsidR="00895DF8" w:rsidRPr="00BC2987" w:rsidRDefault="00895DF8" w:rsidP="00895DF8">
      <w:pPr>
        <w:pStyle w:val="Bodytext23"/>
        <w:tabs>
          <w:tab w:val="left" w:pos="1114"/>
        </w:tabs>
        <w:spacing w:line="360" w:lineRule="auto"/>
        <w:jc w:val="center"/>
        <w:rPr>
          <w:b/>
          <w:bCs/>
          <w:color w:val="auto"/>
        </w:rPr>
      </w:pPr>
    </w:p>
    <w:p w14:paraId="24518073" w14:textId="7AC1F335" w:rsidR="00895DF8" w:rsidRPr="00BC2987" w:rsidRDefault="00895DF8" w:rsidP="0037245A">
      <w:pPr>
        <w:pStyle w:val="Bodytext23"/>
        <w:tabs>
          <w:tab w:val="left" w:pos="1114"/>
        </w:tabs>
        <w:spacing w:line="360" w:lineRule="auto"/>
        <w:rPr>
          <w:color w:val="auto"/>
        </w:rPr>
      </w:pPr>
      <w:r w:rsidRPr="00BC2987">
        <w:rPr>
          <w:color w:val="auto"/>
        </w:rPr>
        <w:tab/>
        <w:t>4</w:t>
      </w:r>
      <w:r w:rsidR="002D7504">
        <w:rPr>
          <w:color w:val="auto"/>
        </w:rPr>
        <w:t>6</w:t>
      </w:r>
      <w:r w:rsidRPr="00BC2987">
        <w:rPr>
          <w:color w:val="auto"/>
        </w:rPr>
        <w:t xml:space="preserve">. Nuomotojo darbuotojai, įgalioti vykdyti </w:t>
      </w:r>
      <w:r w:rsidR="00905176">
        <w:rPr>
          <w:color w:val="auto"/>
        </w:rPr>
        <w:t>K</w:t>
      </w:r>
      <w:r w:rsidRPr="00BC2987">
        <w:rPr>
          <w:color w:val="auto"/>
        </w:rPr>
        <w:t>onkursus bei, jų pagrindu, sudaryti ir vykyti valstybės turto nuomos sutartis, tvarko Konkurso Dalyvių ir</w:t>
      </w:r>
      <w:r>
        <w:rPr>
          <w:color w:val="auto"/>
        </w:rPr>
        <w:t>/</w:t>
      </w:r>
      <w:r w:rsidRPr="00BC2987">
        <w:rPr>
          <w:color w:val="auto"/>
        </w:rPr>
        <w:t xml:space="preserve">arba nuomos konkurso dalyvius atstovaujančių darbuotojų ar kitų jų įgaliotų asmenų asmens duomenis Konkurso vykdymo bei nuomos sutarčių sudarymo ir vykdymo tikslu. </w:t>
      </w:r>
    </w:p>
    <w:p w14:paraId="65B984D5" w14:textId="4637CB2F" w:rsidR="00895DF8" w:rsidRPr="00BC2987" w:rsidRDefault="00895DF8" w:rsidP="0037245A">
      <w:pPr>
        <w:pStyle w:val="Bodytext23"/>
        <w:tabs>
          <w:tab w:val="left" w:pos="1114"/>
        </w:tabs>
        <w:spacing w:line="360" w:lineRule="auto"/>
        <w:rPr>
          <w:color w:val="auto"/>
        </w:rPr>
      </w:pPr>
      <w:r w:rsidRPr="00BC2987">
        <w:rPr>
          <w:color w:val="auto"/>
        </w:rPr>
        <w:tab/>
        <w:t>4</w:t>
      </w:r>
      <w:r w:rsidR="002D7504">
        <w:rPr>
          <w:color w:val="auto"/>
        </w:rPr>
        <w:t>7</w:t>
      </w:r>
      <w:r w:rsidRPr="00BC2987">
        <w:rPr>
          <w:color w:val="auto"/>
        </w:rPr>
        <w:t xml:space="preserve">. Tvarkomi yra tie asmens duomenys, kuriuos Konkurso Dalyviai (fiziniai asmenys)/ Konkurso Dalyvių (juridinių asmenų) darbuotojai ar kiti įgalioti asmenys Nuomotojui pateikia Konkurso metu ir/ar nuomos sutarties sudarymo bei vykdymo metu (vardas ir pavardė, asmens tapatybę patvirtinančio dokumento (Lietuvos Respublikos piliečio paso ir (arba) asmens tapatybės kortelės) numeris, išdavimo data, galiojimo data, asmens kodas, gimimo data, gyvenamosios vietos adresas, elektroninio pašto adresas, telefono ryšio numeris). Šių duomenų tvarkymo pagrindas – viešųjų funkcijų vykdymas nuomos konkursų vykdymo metu (BDAR 6 str. 1 d. e p.) ir, po nuomos sutarties pasirašymo, </w:t>
      </w:r>
      <w:r w:rsidR="00144C97">
        <w:rPr>
          <w:color w:val="auto"/>
        </w:rPr>
        <w:t>–</w:t>
      </w:r>
      <w:r w:rsidRPr="00BC2987">
        <w:rPr>
          <w:color w:val="auto"/>
        </w:rPr>
        <w:t xml:space="preserve"> sutarties vykdymas (BDAR 6 str. 1 d. b p.).</w:t>
      </w:r>
    </w:p>
    <w:p w14:paraId="1929BD0B" w14:textId="7DFE43A0" w:rsidR="00895DF8" w:rsidRDefault="00895DF8" w:rsidP="0037245A">
      <w:pPr>
        <w:pStyle w:val="Bodytext23"/>
        <w:tabs>
          <w:tab w:val="left" w:pos="1114"/>
        </w:tabs>
        <w:spacing w:line="360" w:lineRule="auto"/>
        <w:rPr>
          <w:color w:val="auto"/>
        </w:rPr>
      </w:pPr>
      <w:r w:rsidRPr="00BC2987">
        <w:rPr>
          <w:color w:val="auto"/>
        </w:rPr>
        <w:tab/>
        <w:t>4</w:t>
      </w:r>
      <w:r w:rsidR="002D7504">
        <w:rPr>
          <w:color w:val="auto"/>
        </w:rPr>
        <w:t>8</w:t>
      </w:r>
      <w:r w:rsidRPr="00BC2987">
        <w:rPr>
          <w:color w:val="auto"/>
        </w:rPr>
        <w:t>. Dalyvis (fizinis asmuo) šiomis sąlygomis yra informuojamas, jog, sudarius nuomos sutartį, šios sutarties įvykdymo tikslu, remiantis Bendrojo duomenų apsaugos reglamento 6 str. 1 d. b) punktu, Nuomotojas Paraiškoje ir/ar sutartyje nurodytus nuomininko, laimėjusio Konkursą, asmens duomenis (vardas, pavardė, asmens kodas, gyvenamosios vietos adresas, telefono numeris ir el. pašto adresas) bei sutarties sudarymo data ir atitinkamų prietaisų (skaitliukų) rodmenys pateiks vandenį, dujas, elektros energiją, šilumos energiją bei komunalines (šiukšlių išvežimas, bendro naudojimo patalpų ir teritorijos valymas ir kt.), ryšių, draudimo, administravimo arba kitas su nuomos objekto nuoma arba nuomos objektu susijusias paslaugas teikiantiems asmenims.</w:t>
      </w:r>
    </w:p>
    <w:p w14:paraId="786F54E4" w14:textId="15D721E2" w:rsidR="002D7504" w:rsidRPr="00BC2987" w:rsidRDefault="002D7504" w:rsidP="00895DF8">
      <w:pPr>
        <w:pStyle w:val="Bodytext23"/>
        <w:tabs>
          <w:tab w:val="left" w:pos="1114"/>
        </w:tabs>
        <w:spacing w:line="360" w:lineRule="auto"/>
        <w:rPr>
          <w:color w:val="auto"/>
        </w:rPr>
      </w:pPr>
      <w:r>
        <w:rPr>
          <w:color w:val="auto"/>
        </w:rPr>
        <w:t xml:space="preserve">                                                     ______________________</w:t>
      </w:r>
    </w:p>
    <w:p w14:paraId="52A41A14" w14:textId="77777777" w:rsidR="00895DF8" w:rsidRPr="00BC2987" w:rsidRDefault="00895DF8" w:rsidP="00895DF8">
      <w:pPr>
        <w:ind w:left="5040"/>
        <w:jc w:val="both"/>
        <w:rPr>
          <w:rFonts w:ascii="Times New Roman" w:hAnsi="Times New Roman" w:cs="Times New Roman"/>
          <w:bCs/>
          <w:caps/>
          <w:color w:val="auto"/>
        </w:rPr>
      </w:pPr>
    </w:p>
    <w:bookmarkEnd w:id="0"/>
    <w:sectPr w:rsidR="00895DF8" w:rsidRPr="00BC2987" w:rsidSect="0020169D">
      <w:pgSz w:w="11909" w:h="16840"/>
      <w:pgMar w:top="1701" w:right="567"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A0768" w14:textId="77777777" w:rsidR="004E0116" w:rsidRDefault="004E0116">
      <w:r>
        <w:separator/>
      </w:r>
    </w:p>
  </w:endnote>
  <w:endnote w:type="continuationSeparator" w:id="0">
    <w:p w14:paraId="67B4A1E8" w14:textId="77777777" w:rsidR="004E0116" w:rsidRDefault="004E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Franklin Gothic Medium">
    <w:panose1 w:val="020B0603020102020204"/>
    <w:charset w:val="BA"/>
    <w:family w:val="swiss"/>
    <w:pitch w:val="variable"/>
    <w:sig w:usb0="00000287" w:usb1="00000000" w:usb2="00000000" w:usb3="00000000" w:csb0="0000009F" w:csb1="00000000"/>
  </w:font>
  <w:font w:name="Avenir Next Demi Bold">
    <w:altName w:val="Trebuchet MS"/>
    <w:charset w:val="00"/>
    <w:family w:val="auto"/>
    <w:pitch w:val="variable"/>
    <w:sig w:usb0="8000002F" w:usb1="5000204A" w:usb2="00000000" w:usb3="00000000" w:csb0="0000009B"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C4D4F" w14:textId="77777777" w:rsidR="004E0116" w:rsidRDefault="004E0116"/>
  </w:footnote>
  <w:footnote w:type="continuationSeparator" w:id="0">
    <w:p w14:paraId="58732E75" w14:textId="77777777" w:rsidR="004E0116" w:rsidRDefault="004E01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1422"/>
        </w:tabs>
        <w:ind w:left="1422" w:hanging="432"/>
      </w:pPr>
    </w:lvl>
    <w:lvl w:ilvl="1">
      <w:start w:val="1"/>
      <w:numFmt w:val="none"/>
      <w:pStyle w:val="Antrat2"/>
      <w:lvlText w:val=""/>
      <w:lvlJc w:val="left"/>
      <w:pPr>
        <w:tabs>
          <w:tab w:val="num" w:pos="1566"/>
        </w:tabs>
        <w:ind w:left="1566" w:hanging="576"/>
      </w:pPr>
    </w:lvl>
    <w:lvl w:ilvl="2">
      <w:start w:val="1"/>
      <w:numFmt w:val="none"/>
      <w:pStyle w:val="Antrat3"/>
      <w:lvlText w:val=""/>
      <w:lvlJc w:val="left"/>
      <w:pPr>
        <w:tabs>
          <w:tab w:val="num" w:pos="1710"/>
        </w:tabs>
        <w:ind w:left="1710" w:hanging="720"/>
      </w:pPr>
    </w:lvl>
    <w:lvl w:ilvl="3">
      <w:start w:val="1"/>
      <w:numFmt w:val="none"/>
      <w:lvlText w:val=""/>
      <w:lvlJc w:val="left"/>
      <w:pPr>
        <w:tabs>
          <w:tab w:val="num" w:pos="1854"/>
        </w:tabs>
        <w:ind w:left="1854" w:hanging="864"/>
      </w:pPr>
    </w:lvl>
    <w:lvl w:ilvl="4">
      <w:start w:val="1"/>
      <w:numFmt w:val="none"/>
      <w:lvlText w:val=""/>
      <w:lvlJc w:val="left"/>
      <w:pPr>
        <w:tabs>
          <w:tab w:val="num" w:pos="1998"/>
        </w:tabs>
        <w:ind w:left="1998" w:hanging="1008"/>
      </w:pPr>
    </w:lvl>
    <w:lvl w:ilvl="5">
      <w:start w:val="1"/>
      <w:numFmt w:val="none"/>
      <w:lvlText w:val=""/>
      <w:lvlJc w:val="left"/>
      <w:pPr>
        <w:tabs>
          <w:tab w:val="num" w:pos="2142"/>
        </w:tabs>
        <w:ind w:left="2142" w:hanging="1152"/>
      </w:pPr>
    </w:lvl>
    <w:lvl w:ilvl="6">
      <w:start w:val="1"/>
      <w:numFmt w:val="none"/>
      <w:lvlText w:val=""/>
      <w:lvlJc w:val="left"/>
      <w:pPr>
        <w:tabs>
          <w:tab w:val="num" w:pos="2286"/>
        </w:tabs>
        <w:ind w:left="2286" w:hanging="1296"/>
      </w:pPr>
    </w:lvl>
    <w:lvl w:ilvl="7">
      <w:start w:val="1"/>
      <w:numFmt w:val="none"/>
      <w:lvlText w:val=""/>
      <w:lvlJc w:val="left"/>
      <w:pPr>
        <w:tabs>
          <w:tab w:val="num" w:pos="2430"/>
        </w:tabs>
        <w:ind w:left="2430" w:hanging="1440"/>
      </w:pPr>
    </w:lvl>
    <w:lvl w:ilvl="8">
      <w:start w:val="1"/>
      <w:numFmt w:val="none"/>
      <w:lvlText w:val=""/>
      <w:lvlJc w:val="left"/>
      <w:pPr>
        <w:tabs>
          <w:tab w:val="num" w:pos="2574"/>
        </w:tabs>
        <w:ind w:left="2574" w:hanging="1584"/>
      </w:pPr>
    </w:lvl>
  </w:abstractNum>
  <w:abstractNum w:abstractNumId="1" w15:restartNumberingAfterBreak="0">
    <w:nsid w:val="00462781"/>
    <w:multiLevelType w:val="hybridMultilevel"/>
    <w:tmpl w:val="56AA1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9C0C70"/>
    <w:multiLevelType w:val="multilevel"/>
    <w:tmpl w:val="B47EE50C"/>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0A1B6550"/>
    <w:multiLevelType w:val="multilevel"/>
    <w:tmpl w:val="18889E5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rPr>
        <w:rFonts w:hint="default"/>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4" w15:restartNumberingAfterBreak="0">
    <w:nsid w:val="0D0E79BE"/>
    <w:multiLevelType w:val="multilevel"/>
    <w:tmpl w:val="6024CD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1B5192"/>
    <w:multiLevelType w:val="hybridMultilevel"/>
    <w:tmpl w:val="5C488D58"/>
    <w:lvl w:ilvl="0" w:tplc="4EC440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302E76"/>
    <w:multiLevelType w:val="multilevel"/>
    <w:tmpl w:val="1FE6330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333478"/>
    <w:multiLevelType w:val="multilevel"/>
    <w:tmpl w:val="14F429E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5C50C8"/>
    <w:multiLevelType w:val="hybridMultilevel"/>
    <w:tmpl w:val="2AE61802"/>
    <w:lvl w:ilvl="0" w:tplc="D0386F4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7047E"/>
    <w:multiLevelType w:val="multilevel"/>
    <w:tmpl w:val="0FD4B9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EE4023"/>
    <w:multiLevelType w:val="multilevel"/>
    <w:tmpl w:val="6824C86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3D0A14"/>
    <w:multiLevelType w:val="multilevel"/>
    <w:tmpl w:val="9C922CC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C1516E"/>
    <w:multiLevelType w:val="hybridMultilevel"/>
    <w:tmpl w:val="58DA05BA"/>
    <w:lvl w:ilvl="0" w:tplc="51A0E4A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2BED5623"/>
    <w:multiLevelType w:val="multilevel"/>
    <w:tmpl w:val="18889E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415739"/>
    <w:multiLevelType w:val="hybridMultilevel"/>
    <w:tmpl w:val="C400C4A4"/>
    <w:lvl w:ilvl="0" w:tplc="91C84B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5D1B88"/>
    <w:multiLevelType w:val="hybridMultilevel"/>
    <w:tmpl w:val="EBE8C038"/>
    <w:lvl w:ilvl="0" w:tplc="6436DAC6">
      <w:start w:val="1"/>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6862A1"/>
    <w:multiLevelType w:val="multilevel"/>
    <w:tmpl w:val="F6407990"/>
    <w:styleLink w:val="CurrentList1"/>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F6035D"/>
    <w:multiLevelType w:val="hybridMultilevel"/>
    <w:tmpl w:val="395E573E"/>
    <w:lvl w:ilvl="0" w:tplc="38DA61D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320958"/>
    <w:multiLevelType w:val="multilevel"/>
    <w:tmpl w:val="64CA2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5C3CF3"/>
    <w:multiLevelType w:val="hybridMultilevel"/>
    <w:tmpl w:val="C122B8C6"/>
    <w:lvl w:ilvl="0" w:tplc="3976B734">
      <w:start w:val="6"/>
      <w:numFmt w:val="bullet"/>
      <w:lvlText w:val="-"/>
      <w:lvlJc w:val="left"/>
      <w:pPr>
        <w:ind w:left="720" w:hanging="360"/>
      </w:pPr>
      <w:rPr>
        <w:rFonts w:ascii="Times New Roman" w:eastAsia="SimSu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F3B70DA"/>
    <w:multiLevelType w:val="multilevel"/>
    <w:tmpl w:val="750A69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E11D20"/>
    <w:multiLevelType w:val="multilevel"/>
    <w:tmpl w:val="F6407990"/>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F23C03"/>
    <w:multiLevelType w:val="hybridMultilevel"/>
    <w:tmpl w:val="D0106BAE"/>
    <w:lvl w:ilvl="0" w:tplc="0F86C4A6">
      <w:start w:val="3"/>
      <w:numFmt w:val="decimal"/>
      <w:lvlText w:val="%1"/>
      <w:lvlJc w:val="left"/>
      <w:pPr>
        <w:ind w:left="1080" w:hanging="360"/>
      </w:pPr>
      <w:rPr>
        <w:rFonts w:ascii="Times New Roman" w:hAnsi="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2450947">
    <w:abstractNumId w:val="13"/>
  </w:num>
  <w:num w:numId="2" w16cid:durableId="913662346">
    <w:abstractNumId w:val="11"/>
  </w:num>
  <w:num w:numId="3" w16cid:durableId="753625801">
    <w:abstractNumId w:val="4"/>
  </w:num>
  <w:num w:numId="4" w16cid:durableId="378208625">
    <w:abstractNumId w:val="0"/>
  </w:num>
  <w:num w:numId="5" w16cid:durableId="578714728">
    <w:abstractNumId w:val="18"/>
  </w:num>
  <w:num w:numId="6" w16cid:durableId="581336769">
    <w:abstractNumId w:val="1"/>
  </w:num>
  <w:num w:numId="7" w16cid:durableId="1150248352">
    <w:abstractNumId w:val="5"/>
  </w:num>
  <w:num w:numId="8" w16cid:durableId="700010911">
    <w:abstractNumId w:val="10"/>
  </w:num>
  <w:num w:numId="9" w16cid:durableId="2080710845">
    <w:abstractNumId w:val="21"/>
  </w:num>
  <w:num w:numId="10" w16cid:durableId="319817956">
    <w:abstractNumId w:val="3"/>
  </w:num>
  <w:num w:numId="11" w16cid:durableId="2080711045">
    <w:abstractNumId w:val="16"/>
  </w:num>
  <w:num w:numId="12" w16cid:durableId="1015765757">
    <w:abstractNumId w:val="7"/>
  </w:num>
  <w:num w:numId="13" w16cid:durableId="1217661349">
    <w:abstractNumId w:val="2"/>
  </w:num>
  <w:num w:numId="14" w16cid:durableId="1632009800">
    <w:abstractNumId w:val="6"/>
  </w:num>
  <w:num w:numId="15" w16cid:durableId="953556129">
    <w:abstractNumId w:val="13"/>
    <w:lvlOverride w:ilvl="0">
      <w:startOverride w:val="1"/>
    </w:lvlOverride>
    <w:lvlOverride w:ilvl="1"/>
    <w:lvlOverride w:ilvl="2"/>
    <w:lvlOverride w:ilvl="3"/>
    <w:lvlOverride w:ilvl="4"/>
    <w:lvlOverride w:ilvl="5"/>
    <w:lvlOverride w:ilvl="6"/>
    <w:lvlOverride w:ilvl="7"/>
    <w:lvlOverride w:ilvl="8"/>
  </w:num>
  <w:num w:numId="16" w16cid:durableId="45840341">
    <w:abstractNumId w:val="8"/>
  </w:num>
  <w:num w:numId="17" w16cid:durableId="1223716411">
    <w:abstractNumId w:val="17"/>
  </w:num>
  <w:num w:numId="18" w16cid:durableId="769007467">
    <w:abstractNumId w:val="15"/>
  </w:num>
  <w:num w:numId="19" w16cid:durableId="1807429182">
    <w:abstractNumId w:val="14"/>
  </w:num>
  <w:num w:numId="20" w16cid:durableId="1630477250">
    <w:abstractNumId w:val="22"/>
  </w:num>
  <w:num w:numId="21" w16cid:durableId="1927493329">
    <w:abstractNumId w:val="19"/>
  </w:num>
  <w:num w:numId="22" w16cid:durableId="14756344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718518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833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C8"/>
    <w:rsid w:val="00001984"/>
    <w:rsid w:val="00005E1C"/>
    <w:rsid w:val="00006E27"/>
    <w:rsid w:val="00011ABC"/>
    <w:rsid w:val="00011DA8"/>
    <w:rsid w:val="00012406"/>
    <w:rsid w:val="000124ED"/>
    <w:rsid w:val="0003282B"/>
    <w:rsid w:val="000330B2"/>
    <w:rsid w:val="00033201"/>
    <w:rsid w:val="00037DA0"/>
    <w:rsid w:val="00046B46"/>
    <w:rsid w:val="000501B8"/>
    <w:rsid w:val="000509D3"/>
    <w:rsid w:val="0005117A"/>
    <w:rsid w:val="00054802"/>
    <w:rsid w:val="000552A9"/>
    <w:rsid w:val="00061D97"/>
    <w:rsid w:val="00061F0F"/>
    <w:rsid w:val="00064D9D"/>
    <w:rsid w:val="00065F9A"/>
    <w:rsid w:val="00070F61"/>
    <w:rsid w:val="00072EA0"/>
    <w:rsid w:val="00075630"/>
    <w:rsid w:val="0008294F"/>
    <w:rsid w:val="000912C1"/>
    <w:rsid w:val="00091DEA"/>
    <w:rsid w:val="00096691"/>
    <w:rsid w:val="000A51CF"/>
    <w:rsid w:val="000A576C"/>
    <w:rsid w:val="000B18A6"/>
    <w:rsid w:val="000C3BF4"/>
    <w:rsid w:val="000C66B6"/>
    <w:rsid w:val="000C6A2C"/>
    <w:rsid w:val="000D2E1C"/>
    <w:rsid w:val="000D37B2"/>
    <w:rsid w:val="000D6791"/>
    <w:rsid w:val="000D6B1C"/>
    <w:rsid w:val="000E0DDF"/>
    <w:rsid w:val="000E1130"/>
    <w:rsid w:val="000E46AE"/>
    <w:rsid w:val="000E49F3"/>
    <w:rsid w:val="000E4D6F"/>
    <w:rsid w:val="000E5874"/>
    <w:rsid w:val="000E6CF5"/>
    <w:rsid w:val="000F5BE1"/>
    <w:rsid w:val="000F7D3E"/>
    <w:rsid w:val="000F7F55"/>
    <w:rsid w:val="001012CF"/>
    <w:rsid w:val="001015C3"/>
    <w:rsid w:val="00102EFB"/>
    <w:rsid w:val="0010500E"/>
    <w:rsid w:val="0010543F"/>
    <w:rsid w:val="00105B63"/>
    <w:rsid w:val="00105D86"/>
    <w:rsid w:val="0011308B"/>
    <w:rsid w:val="00114B0A"/>
    <w:rsid w:val="0011789A"/>
    <w:rsid w:val="00122C78"/>
    <w:rsid w:val="00124A8C"/>
    <w:rsid w:val="001308ED"/>
    <w:rsid w:val="00130DBE"/>
    <w:rsid w:val="0013293B"/>
    <w:rsid w:val="00135AC6"/>
    <w:rsid w:val="00137182"/>
    <w:rsid w:val="00137660"/>
    <w:rsid w:val="00142A39"/>
    <w:rsid w:val="00144C97"/>
    <w:rsid w:val="00150661"/>
    <w:rsid w:val="00150693"/>
    <w:rsid w:val="0015123D"/>
    <w:rsid w:val="00155488"/>
    <w:rsid w:val="00160845"/>
    <w:rsid w:val="0016212E"/>
    <w:rsid w:val="001705BD"/>
    <w:rsid w:val="001807DE"/>
    <w:rsid w:val="001872F7"/>
    <w:rsid w:val="00190E49"/>
    <w:rsid w:val="0019376D"/>
    <w:rsid w:val="00193EE6"/>
    <w:rsid w:val="001A1AA0"/>
    <w:rsid w:val="001A35B9"/>
    <w:rsid w:val="001A444F"/>
    <w:rsid w:val="001A7050"/>
    <w:rsid w:val="001A7AD7"/>
    <w:rsid w:val="001B47FA"/>
    <w:rsid w:val="001B68CF"/>
    <w:rsid w:val="001C12B4"/>
    <w:rsid w:val="001C41E3"/>
    <w:rsid w:val="001C5CAD"/>
    <w:rsid w:val="001C5DA8"/>
    <w:rsid w:val="001D2E80"/>
    <w:rsid w:val="001D349A"/>
    <w:rsid w:val="001D3FA0"/>
    <w:rsid w:val="001D52B3"/>
    <w:rsid w:val="001D6F4F"/>
    <w:rsid w:val="001D7DE4"/>
    <w:rsid w:val="001E2F93"/>
    <w:rsid w:val="001F31AA"/>
    <w:rsid w:val="001F57CC"/>
    <w:rsid w:val="001F5F43"/>
    <w:rsid w:val="001F61B4"/>
    <w:rsid w:val="002004E6"/>
    <w:rsid w:val="0020169D"/>
    <w:rsid w:val="00203241"/>
    <w:rsid w:val="0021295A"/>
    <w:rsid w:val="00214232"/>
    <w:rsid w:val="00214E9F"/>
    <w:rsid w:val="00215A89"/>
    <w:rsid w:val="00217FE4"/>
    <w:rsid w:val="002218F1"/>
    <w:rsid w:val="00221E14"/>
    <w:rsid w:val="00221E6F"/>
    <w:rsid w:val="002220C1"/>
    <w:rsid w:val="00224A35"/>
    <w:rsid w:val="00226243"/>
    <w:rsid w:val="00227FED"/>
    <w:rsid w:val="0023055D"/>
    <w:rsid w:val="0023656F"/>
    <w:rsid w:val="00236F36"/>
    <w:rsid w:val="002372C2"/>
    <w:rsid w:val="00240EEF"/>
    <w:rsid w:val="00244772"/>
    <w:rsid w:val="00253C2A"/>
    <w:rsid w:val="00254F82"/>
    <w:rsid w:val="002556D3"/>
    <w:rsid w:val="00262D04"/>
    <w:rsid w:val="00264091"/>
    <w:rsid w:val="002666E3"/>
    <w:rsid w:val="0026689F"/>
    <w:rsid w:val="00271915"/>
    <w:rsid w:val="00272D88"/>
    <w:rsid w:val="0027746A"/>
    <w:rsid w:val="002823DF"/>
    <w:rsid w:val="00283272"/>
    <w:rsid w:val="002849E7"/>
    <w:rsid w:val="00287968"/>
    <w:rsid w:val="00287C1F"/>
    <w:rsid w:val="00292353"/>
    <w:rsid w:val="00292AD0"/>
    <w:rsid w:val="00293EA7"/>
    <w:rsid w:val="002A0940"/>
    <w:rsid w:val="002A43B9"/>
    <w:rsid w:val="002A6B64"/>
    <w:rsid w:val="002B37CD"/>
    <w:rsid w:val="002D7504"/>
    <w:rsid w:val="002E0D67"/>
    <w:rsid w:val="002E1342"/>
    <w:rsid w:val="002F132B"/>
    <w:rsid w:val="002F154E"/>
    <w:rsid w:val="002F1DC7"/>
    <w:rsid w:val="003005A6"/>
    <w:rsid w:val="00300B76"/>
    <w:rsid w:val="003028B0"/>
    <w:rsid w:val="0030433D"/>
    <w:rsid w:val="003062FF"/>
    <w:rsid w:val="00310AF6"/>
    <w:rsid w:val="003123A1"/>
    <w:rsid w:val="0031244C"/>
    <w:rsid w:val="00314EDF"/>
    <w:rsid w:val="00317A08"/>
    <w:rsid w:val="0032019F"/>
    <w:rsid w:val="00320A02"/>
    <w:rsid w:val="0032155A"/>
    <w:rsid w:val="003273A9"/>
    <w:rsid w:val="003317F1"/>
    <w:rsid w:val="003330DD"/>
    <w:rsid w:val="0033515F"/>
    <w:rsid w:val="00335FF2"/>
    <w:rsid w:val="00337F56"/>
    <w:rsid w:val="00340448"/>
    <w:rsid w:val="00343B3B"/>
    <w:rsid w:val="00343CB8"/>
    <w:rsid w:val="00344538"/>
    <w:rsid w:val="00357C97"/>
    <w:rsid w:val="00362709"/>
    <w:rsid w:val="00362F9F"/>
    <w:rsid w:val="00367883"/>
    <w:rsid w:val="0037245A"/>
    <w:rsid w:val="00382893"/>
    <w:rsid w:val="00384999"/>
    <w:rsid w:val="0039174B"/>
    <w:rsid w:val="003A0957"/>
    <w:rsid w:val="003A21ED"/>
    <w:rsid w:val="003A2A04"/>
    <w:rsid w:val="003A3851"/>
    <w:rsid w:val="003A50BF"/>
    <w:rsid w:val="003A5751"/>
    <w:rsid w:val="003A6EAB"/>
    <w:rsid w:val="003A7D87"/>
    <w:rsid w:val="003B2047"/>
    <w:rsid w:val="003B3E7C"/>
    <w:rsid w:val="003B5C7B"/>
    <w:rsid w:val="003C54CE"/>
    <w:rsid w:val="003C5A04"/>
    <w:rsid w:val="003C5CB4"/>
    <w:rsid w:val="003C680E"/>
    <w:rsid w:val="003C7131"/>
    <w:rsid w:val="003D3E89"/>
    <w:rsid w:val="003E21AD"/>
    <w:rsid w:val="003E2F36"/>
    <w:rsid w:val="003E4A2A"/>
    <w:rsid w:val="003E5604"/>
    <w:rsid w:val="003E6160"/>
    <w:rsid w:val="003F0537"/>
    <w:rsid w:val="003F0F96"/>
    <w:rsid w:val="003F12D5"/>
    <w:rsid w:val="00410CF4"/>
    <w:rsid w:val="00415846"/>
    <w:rsid w:val="00417657"/>
    <w:rsid w:val="00422264"/>
    <w:rsid w:val="00435D0E"/>
    <w:rsid w:val="0043765D"/>
    <w:rsid w:val="00437CD5"/>
    <w:rsid w:val="00437E62"/>
    <w:rsid w:val="00445050"/>
    <w:rsid w:val="00445E47"/>
    <w:rsid w:val="00452465"/>
    <w:rsid w:val="00455547"/>
    <w:rsid w:val="00456B61"/>
    <w:rsid w:val="00461D0C"/>
    <w:rsid w:val="00465011"/>
    <w:rsid w:val="00471070"/>
    <w:rsid w:val="00474804"/>
    <w:rsid w:val="00480702"/>
    <w:rsid w:val="00483A22"/>
    <w:rsid w:val="00486320"/>
    <w:rsid w:val="004871B0"/>
    <w:rsid w:val="0049046D"/>
    <w:rsid w:val="00493553"/>
    <w:rsid w:val="00493856"/>
    <w:rsid w:val="0049558C"/>
    <w:rsid w:val="004960F2"/>
    <w:rsid w:val="004A4005"/>
    <w:rsid w:val="004A6595"/>
    <w:rsid w:val="004A66C7"/>
    <w:rsid w:val="004B52F7"/>
    <w:rsid w:val="004B6A78"/>
    <w:rsid w:val="004C065E"/>
    <w:rsid w:val="004C3A12"/>
    <w:rsid w:val="004C3C27"/>
    <w:rsid w:val="004C4D38"/>
    <w:rsid w:val="004C5753"/>
    <w:rsid w:val="004D1FFC"/>
    <w:rsid w:val="004D6844"/>
    <w:rsid w:val="004D7E25"/>
    <w:rsid w:val="004E0116"/>
    <w:rsid w:val="004E081C"/>
    <w:rsid w:val="004E090D"/>
    <w:rsid w:val="004E183A"/>
    <w:rsid w:val="004E4281"/>
    <w:rsid w:val="004E5E3E"/>
    <w:rsid w:val="004F0465"/>
    <w:rsid w:val="004F07F1"/>
    <w:rsid w:val="004F0BF2"/>
    <w:rsid w:val="004F17EB"/>
    <w:rsid w:val="00503BD1"/>
    <w:rsid w:val="0051113D"/>
    <w:rsid w:val="0051449A"/>
    <w:rsid w:val="00514E50"/>
    <w:rsid w:val="00521C12"/>
    <w:rsid w:val="00524C88"/>
    <w:rsid w:val="0052589E"/>
    <w:rsid w:val="00530B28"/>
    <w:rsid w:val="00536E0E"/>
    <w:rsid w:val="00537522"/>
    <w:rsid w:val="00537886"/>
    <w:rsid w:val="005401C5"/>
    <w:rsid w:val="005411FF"/>
    <w:rsid w:val="00542E7E"/>
    <w:rsid w:val="0055178D"/>
    <w:rsid w:val="0055199E"/>
    <w:rsid w:val="0055253B"/>
    <w:rsid w:val="00552737"/>
    <w:rsid w:val="00554E2D"/>
    <w:rsid w:val="005612B4"/>
    <w:rsid w:val="00561BDA"/>
    <w:rsid w:val="00565A4F"/>
    <w:rsid w:val="00566C93"/>
    <w:rsid w:val="00567B16"/>
    <w:rsid w:val="0057056F"/>
    <w:rsid w:val="00570E25"/>
    <w:rsid w:val="0057516F"/>
    <w:rsid w:val="00576686"/>
    <w:rsid w:val="00577043"/>
    <w:rsid w:val="00577654"/>
    <w:rsid w:val="00591837"/>
    <w:rsid w:val="005942F0"/>
    <w:rsid w:val="00594C45"/>
    <w:rsid w:val="0059535A"/>
    <w:rsid w:val="00595EAD"/>
    <w:rsid w:val="005967FF"/>
    <w:rsid w:val="005A4841"/>
    <w:rsid w:val="005A68FC"/>
    <w:rsid w:val="005B1D13"/>
    <w:rsid w:val="005B33DA"/>
    <w:rsid w:val="005B457F"/>
    <w:rsid w:val="005B53CF"/>
    <w:rsid w:val="005B5ADB"/>
    <w:rsid w:val="005B5CBA"/>
    <w:rsid w:val="005C1A22"/>
    <w:rsid w:val="005D15E8"/>
    <w:rsid w:val="005D2D3A"/>
    <w:rsid w:val="005E11C4"/>
    <w:rsid w:val="005E19D1"/>
    <w:rsid w:val="005E7FBD"/>
    <w:rsid w:val="005F2A71"/>
    <w:rsid w:val="005F60C4"/>
    <w:rsid w:val="005F746F"/>
    <w:rsid w:val="006038FE"/>
    <w:rsid w:val="00606281"/>
    <w:rsid w:val="00607993"/>
    <w:rsid w:val="00611AE3"/>
    <w:rsid w:val="006132FE"/>
    <w:rsid w:val="0063491B"/>
    <w:rsid w:val="00635951"/>
    <w:rsid w:val="00640081"/>
    <w:rsid w:val="00641976"/>
    <w:rsid w:val="006421B3"/>
    <w:rsid w:val="006438CE"/>
    <w:rsid w:val="0064403B"/>
    <w:rsid w:val="0065184A"/>
    <w:rsid w:val="00655907"/>
    <w:rsid w:val="006559FC"/>
    <w:rsid w:val="0065610F"/>
    <w:rsid w:val="00656DEB"/>
    <w:rsid w:val="00660965"/>
    <w:rsid w:val="006644B4"/>
    <w:rsid w:val="00665316"/>
    <w:rsid w:val="00670750"/>
    <w:rsid w:val="00670C54"/>
    <w:rsid w:val="00672A92"/>
    <w:rsid w:val="0067363A"/>
    <w:rsid w:val="00682726"/>
    <w:rsid w:val="00683590"/>
    <w:rsid w:val="0068629E"/>
    <w:rsid w:val="00692275"/>
    <w:rsid w:val="006956B2"/>
    <w:rsid w:val="006A3A89"/>
    <w:rsid w:val="006A5280"/>
    <w:rsid w:val="006B02ED"/>
    <w:rsid w:val="006B2774"/>
    <w:rsid w:val="006B3D89"/>
    <w:rsid w:val="006B4DEF"/>
    <w:rsid w:val="006B746A"/>
    <w:rsid w:val="006C25F7"/>
    <w:rsid w:val="006C368D"/>
    <w:rsid w:val="006C4B80"/>
    <w:rsid w:val="006C4F3A"/>
    <w:rsid w:val="006C5B41"/>
    <w:rsid w:val="006D041B"/>
    <w:rsid w:val="006D08D6"/>
    <w:rsid w:val="006D22E7"/>
    <w:rsid w:val="006D7402"/>
    <w:rsid w:val="006F1269"/>
    <w:rsid w:val="006F22E2"/>
    <w:rsid w:val="006F4AE8"/>
    <w:rsid w:val="006F50D4"/>
    <w:rsid w:val="006F740B"/>
    <w:rsid w:val="00704D6B"/>
    <w:rsid w:val="00711F20"/>
    <w:rsid w:val="00712DBF"/>
    <w:rsid w:val="00714717"/>
    <w:rsid w:val="00714D66"/>
    <w:rsid w:val="00730538"/>
    <w:rsid w:val="00730CF3"/>
    <w:rsid w:val="0073152C"/>
    <w:rsid w:val="00731BEB"/>
    <w:rsid w:val="007329DD"/>
    <w:rsid w:val="00734027"/>
    <w:rsid w:val="00742555"/>
    <w:rsid w:val="00742919"/>
    <w:rsid w:val="00743244"/>
    <w:rsid w:val="00750DE2"/>
    <w:rsid w:val="0075200D"/>
    <w:rsid w:val="007544C8"/>
    <w:rsid w:val="007601C5"/>
    <w:rsid w:val="007608CE"/>
    <w:rsid w:val="007613B0"/>
    <w:rsid w:val="00763E93"/>
    <w:rsid w:val="007665D3"/>
    <w:rsid w:val="0077245C"/>
    <w:rsid w:val="00775A8F"/>
    <w:rsid w:val="00777659"/>
    <w:rsid w:val="00781BF3"/>
    <w:rsid w:val="0078289E"/>
    <w:rsid w:val="00783038"/>
    <w:rsid w:val="00784685"/>
    <w:rsid w:val="00785E2A"/>
    <w:rsid w:val="0079392E"/>
    <w:rsid w:val="007956A8"/>
    <w:rsid w:val="00795D2E"/>
    <w:rsid w:val="007A183A"/>
    <w:rsid w:val="007A5692"/>
    <w:rsid w:val="007B1C73"/>
    <w:rsid w:val="007B3302"/>
    <w:rsid w:val="007B3606"/>
    <w:rsid w:val="007B37A3"/>
    <w:rsid w:val="007B38F4"/>
    <w:rsid w:val="007B67E6"/>
    <w:rsid w:val="007C4645"/>
    <w:rsid w:val="007C5B43"/>
    <w:rsid w:val="007C5BE4"/>
    <w:rsid w:val="007C6540"/>
    <w:rsid w:val="007C6825"/>
    <w:rsid w:val="007D688E"/>
    <w:rsid w:val="007F25A1"/>
    <w:rsid w:val="007F7BAA"/>
    <w:rsid w:val="008014F8"/>
    <w:rsid w:val="00811FA6"/>
    <w:rsid w:val="00817637"/>
    <w:rsid w:val="00820AAA"/>
    <w:rsid w:val="00821E98"/>
    <w:rsid w:val="00822D58"/>
    <w:rsid w:val="00826E6C"/>
    <w:rsid w:val="00836564"/>
    <w:rsid w:val="0085065C"/>
    <w:rsid w:val="008512A0"/>
    <w:rsid w:val="008520B0"/>
    <w:rsid w:val="00852F88"/>
    <w:rsid w:val="0086033C"/>
    <w:rsid w:val="00861DB6"/>
    <w:rsid w:val="00862E6F"/>
    <w:rsid w:val="00863CD6"/>
    <w:rsid w:val="00864C3E"/>
    <w:rsid w:val="00865958"/>
    <w:rsid w:val="00871E19"/>
    <w:rsid w:val="00873BCA"/>
    <w:rsid w:val="0087649C"/>
    <w:rsid w:val="00881FA4"/>
    <w:rsid w:val="00885922"/>
    <w:rsid w:val="00887E78"/>
    <w:rsid w:val="008948E2"/>
    <w:rsid w:val="00895DF8"/>
    <w:rsid w:val="00896483"/>
    <w:rsid w:val="0089768F"/>
    <w:rsid w:val="008A1BB2"/>
    <w:rsid w:val="008A1E04"/>
    <w:rsid w:val="008A7A9C"/>
    <w:rsid w:val="008B01DA"/>
    <w:rsid w:val="008B2559"/>
    <w:rsid w:val="008C07D7"/>
    <w:rsid w:val="008C216F"/>
    <w:rsid w:val="008C4A7F"/>
    <w:rsid w:val="008D1B62"/>
    <w:rsid w:val="008D32FB"/>
    <w:rsid w:val="008D5E39"/>
    <w:rsid w:val="008E2D04"/>
    <w:rsid w:val="008E348D"/>
    <w:rsid w:val="008E4EFF"/>
    <w:rsid w:val="008F3FCF"/>
    <w:rsid w:val="008F7110"/>
    <w:rsid w:val="00905176"/>
    <w:rsid w:val="00915C04"/>
    <w:rsid w:val="009244F8"/>
    <w:rsid w:val="00924C43"/>
    <w:rsid w:val="0093550A"/>
    <w:rsid w:val="0093567F"/>
    <w:rsid w:val="00936582"/>
    <w:rsid w:val="00943976"/>
    <w:rsid w:val="00943EDF"/>
    <w:rsid w:val="009471D9"/>
    <w:rsid w:val="009551EC"/>
    <w:rsid w:val="00957D75"/>
    <w:rsid w:val="00957F66"/>
    <w:rsid w:val="00966F06"/>
    <w:rsid w:val="0097278D"/>
    <w:rsid w:val="00972F2E"/>
    <w:rsid w:val="009732E6"/>
    <w:rsid w:val="009741DD"/>
    <w:rsid w:val="00975CB6"/>
    <w:rsid w:val="00983470"/>
    <w:rsid w:val="009834A1"/>
    <w:rsid w:val="00986B10"/>
    <w:rsid w:val="0098714D"/>
    <w:rsid w:val="00993DD1"/>
    <w:rsid w:val="00995558"/>
    <w:rsid w:val="00996BC1"/>
    <w:rsid w:val="009A0DC5"/>
    <w:rsid w:val="009A1022"/>
    <w:rsid w:val="009A681B"/>
    <w:rsid w:val="009B1B86"/>
    <w:rsid w:val="009B3B7D"/>
    <w:rsid w:val="009B4329"/>
    <w:rsid w:val="009B678D"/>
    <w:rsid w:val="009C197C"/>
    <w:rsid w:val="009C1DFD"/>
    <w:rsid w:val="009C22CE"/>
    <w:rsid w:val="009C4017"/>
    <w:rsid w:val="009D3149"/>
    <w:rsid w:val="009D4836"/>
    <w:rsid w:val="009D5A6B"/>
    <w:rsid w:val="009E21F8"/>
    <w:rsid w:val="009E23FA"/>
    <w:rsid w:val="009E4072"/>
    <w:rsid w:val="009E574E"/>
    <w:rsid w:val="009E58B6"/>
    <w:rsid w:val="009F43ED"/>
    <w:rsid w:val="009F560F"/>
    <w:rsid w:val="009F5DD5"/>
    <w:rsid w:val="009F63EE"/>
    <w:rsid w:val="00A003F7"/>
    <w:rsid w:val="00A024D0"/>
    <w:rsid w:val="00A05AE6"/>
    <w:rsid w:val="00A122BC"/>
    <w:rsid w:val="00A13740"/>
    <w:rsid w:val="00A14D4C"/>
    <w:rsid w:val="00A15553"/>
    <w:rsid w:val="00A1697D"/>
    <w:rsid w:val="00A17B2B"/>
    <w:rsid w:val="00A2247F"/>
    <w:rsid w:val="00A31F3A"/>
    <w:rsid w:val="00A32FAD"/>
    <w:rsid w:val="00A34D6E"/>
    <w:rsid w:val="00A35C0A"/>
    <w:rsid w:val="00A37D5A"/>
    <w:rsid w:val="00A40C62"/>
    <w:rsid w:val="00A40EB6"/>
    <w:rsid w:val="00A47E17"/>
    <w:rsid w:val="00A50EF7"/>
    <w:rsid w:val="00A52D8D"/>
    <w:rsid w:val="00A54F71"/>
    <w:rsid w:val="00A55B90"/>
    <w:rsid w:val="00A57517"/>
    <w:rsid w:val="00A60EBE"/>
    <w:rsid w:val="00A6168A"/>
    <w:rsid w:val="00A62A08"/>
    <w:rsid w:val="00A6369D"/>
    <w:rsid w:val="00A64E6D"/>
    <w:rsid w:val="00A65228"/>
    <w:rsid w:val="00A652A3"/>
    <w:rsid w:val="00A70927"/>
    <w:rsid w:val="00A80A02"/>
    <w:rsid w:val="00A8587C"/>
    <w:rsid w:val="00A9202C"/>
    <w:rsid w:val="00A924D4"/>
    <w:rsid w:val="00AA07FC"/>
    <w:rsid w:val="00AA2FD8"/>
    <w:rsid w:val="00AB15B1"/>
    <w:rsid w:val="00AB1CC6"/>
    <w:rsid w:val="00AB1E36"/>
    <w:rsid w:val="00AB3A8F"/>
    <w:rsid w:val="00AB4570"/>
    <w:rsid w:val="00AC4FF5"/>
    <w:rsid w:val="00AD5533"/>
    <w:rsid w:val="00AD7AC2"/>
    <w:rsid w:val="00AE06CD"/>
    <w:rsid w:val="00AE4686"/>
    <w:rsid w:val="00AE7186"/>
    <w:rsid w:val="00AE7D0C"/>
    <w:rsid w:val="00AF5A27"/>
    <w:rsid w:val="00AF735A"/>
    <w:rsid w:val="00B053FC"/>
    <w:rsid w:val="00B06433"/>
    <w:rsid w:val="00B113DB"/>
    <w:rsid w:val="00B12194"/>
    <w:rsid w:val="00B15A8F"/>
    <w:rsid w:val="00B15AF1"/>
    <w:rsid w:val="00B20BE6"/>
    <w:rsid w:val="00B26384"/>
    <w:rsid w:val="00B27EC1"/>
    <w:rsid w:val="00B307AB"/>
    <w:rsid w:val="00B34963"/>
    <w:rsid w:val="00B35117"/>
    <w:rsid w:val="00B3694C"/>
    <w:rsid w:val="00B3717A"/>
    <w:rsid w:val="00B372EA"/>
    <w:rsid w:val="00B4254D"/>
    <w:rsid w:val="00B442D1"/>
    <w:rsid w:val="00B50148"/>
    <w:rsid w:val="00B51D90"/>
    <w:rsid w:val="00B53CF6"/>
    <w:rsid w:val="00B55396"/>
    <w:rsid w:val="00B639EC"/>
    <w:rsid w:val="00B63ECF"/>
    <w:rsid w:val="00B650E8"/>
    <w:rsid w:val="00B65CF0"/>
    <w:rsid w:val="00B72FB0"/>
    <w:rsid w:val="00B734CA"/>
    <w:rsid w:val="00B84D2F"/>
    <w:rsid w:val="00B92377"/>
    <w:rsid w:val="00BA1FAE"/>
    <w:rsid w:val="00BA3AC0"/>
    <w:rsid w:val="00BA70D8"/>
    <w:rsid w:val="00BB3E1F"/>
    <w:rsid w:val="00BB638E"/>
    <w:rsid w:val="00BC1A7C"/>
    <w:rsid w:val="00BC2987"/>
    <w:rsid w:val="00BD0CA5"/>
    <w:rsid w:val="00BD141D"/>
    <w:rsid w:val="00BD3936"/>
    <w:rsid w:val="00BD5599"/>
    <w:rsid w:val="00BD5F00"/>
    <w:rsid w:val="00BE05DB"/>
    <w:rsid w:val="00BE2674"/>
    <w:rsid w:val="00BE440F"/>
    <w:rsid w:val="00BE5E01"/>
    <w:rsid w:val="00BE6C8A"/>
    <w:rsid w:val="00BF13B7"/>
    <w:rsid w:val="00BF37B2"/>
    <w:rsid w:val="00C008EB"/>
    <w:rsid w:val="00C04ED1"/>
    <w:rsid w:val="00C07CD6"/>
    <w:rsid w:val="00C21CB2"/>
    <w:rsid w:val="00C2533B"/>
    <w:rsid w:val="00C30BAB"/>
    <w:rsid w:val="00C3190C"/>
    <w:rsid w:val="00C36212"/>
    <w:rsid w:val="00C409EC"/>
    <w:rsid w:val="00C41697"/>
    <w:rsid w:val="00C416C4"/>
    <w:rsid w:val="00C44B7B"/>
    <w:rsid w:val="00C504B8"/>
    <w:rsid w:val="00C516BC"/>
    <w:rsid w:val="00C52088"/>
    <w:rsid w:val="00C6164B"/>
    <w:rsid w:val="00C625BA"/>
    <w:rsid w:val="00C66BCB"/>
    <w:rsid w:val="00C67332"/>
    <w:rsid w:val="00C70017"/>
    <w:rsid w:val="00C70CD9"/>
    <w:rsid w:val="00C712BA"/>
    <w:rsid w:val="00C722C1"/>
    <w:rsid w:val="00C74AF1"/>
    <w:rsid w:val="00C74C2F"/>
    <w:rsid w:val="00C774E3"/>
    <w:rsid w:val="00C86BEE"/>
    <w:rsid w:val="00C86F4F"/>
    <w:rsid w:val="00C923F4"/>
    <w:rsid w:val="00C9246E"/>
    <w:rsid w:val="00C92FDC"/>
    <w:rsid w:val="00C96C36"/>
    <w:rsid w:val="00C97264"/>
    <w:rsid w:val="00CA5130"/>
    <w:rsid w:val="00CA654F"/>
    <w:rsid w:val="00CA7F09"/>
    <w:rsid w:val="00CB074F"/>
    <w:rsid w:val="00CB17F4"/>
    <w:rsid w:val="00CB5A97"/>
    <w:rsid w:val="00CC3A6B"/>
    <w:rsid w:val="00CC43EC"/>
    <w:rsid w:val="00CC5273"/>
    <w:rsid w:val="00CC622A"/>
    <w:rsid w:val="00CC786A"/>
    <w:rsid w:val="00CD179A"/>
    <w:rsid w:val="00CD225D"/>
    <w:rsid w:val="00CD3299"/>
    <w:rsid w:val="00CD6D48"/>
    <w:rsid w:val="00CD7B1B"/>
    <w:rsid w:val="00CE1434"/>
    <w:rsid w:val="00CE20B9"/>
    <w:rsid w:val="00CE4624"/>
    <w:rsid w:val="00CF274D"/>
    <w:rsid w:val="00CF776F"/>
    <w:rsid w:val="00D01279"/>
    <w:rsid w:val="00D07FAD"/>
    <w:rsid w:val="00D10B0C"/>
    <w:rsid w:val="00D11F85"/>
    <w:rsid w:val="00D1324D"/>
    <w:rsid w:val="00D132A4"/>
    <w:rsid w:val="00D1626D"/>
    <w:rsid w:val="00D1677B"/>
    <w:rsid w:val="00D16E0B"/>
    <w:rsid w:val="00D2007D"/>
    <w:rsid w:val="00D27742"/>
    <w:rsid w:val="00D30641"/>
    <w:rsid w:val="00D31171"/>
    <w:rsid w:val="00D31627"/>
    <w:rsid w:val="00D31750"/>
    <w:rsid w:val="00D31FB7"/>
    <w:rsid w:val="00D325BA"/>
    <w:rsid w:val="00D33FBB"/>
    <w:rsid w:val="00D3678B"/>
    <w:rsid w:val="00D400B5"/>
    <w:rsid w:val="00D44581"/>
    <w:rsid w:val="00D45DF5"/>
    <w:rsid w:val="00D469A5"/>
    <w:rsid w:val="00D46B13"/>
    <w:rsid w:val="00D47010"/>
    <w:rsid w:val="00D55CF0"/>
    <w:rsid w:val="00D579D2"/>
    <w:rsid w:val="00D57B21"/>
    <w:rsid w:val="00D57D83"/>
    <w:rsid w:val="00D610C8"/>
    <w:rsid w:val="00D635D8"/>
    <w:rsid w:val="00D64401"/>
    <w:rsid w:val="00D664BA"/>
    <w:rsid w:val="00D71165"/>
    <w:rsid w:val="00D73579"/>
    <w:rsid w:val="00D9171D"/>
    <w:rsid w:val="00D91A4F"/>
    <w:rsid w:val="00D92DDB"/>
    <w:rsid w:val="00D940D2"/>
    <w:rsid w:val="00D94C60"/>
    <w:rsid w:val="00D95C4A"/>
    <w:rsid w:val="00D95F0F"/>
    <w:rsid w:val="00DA3CDB"/>
    <w:rsid w:val="00DA5236"/>
    <w:rsid w:val="00DB0A7F"/>
    <w:rsid w:val="00DB54F5"/>
    <w:rsid w:val="00DC2A27"/>
    <w:rsid w:val="00DC644A"/>
    <w:rsid w:val="00DD6054"/>
    <w:rsid w:val="00DE0945"/>
    <w:rsid w:val="00DE16E6"/>
    <w:rsid w:val="00DE190A"/>
    <w:rsid w:val="00DE25DC"/>
    <w:rsid w:val="00DE6300"/>
    <w:rsid w:val="00DF0F8A"/>
    <w:rsid w:val="00DF76DA"/>
    <w:rsid w:val="00E00CB8"/>
    <w:rsid w:val="00E03FEF"/>
    <w:rsid w:val="00E0407A"/>
    <w:rsid w:val="00E052D7"/>
    <w:rsid w:val="00E0770E"/>
    <w:rsid w:val="00E13796"/>
    <w:rsid w:val="00E15A46"/>
    <w:rsid w:val="00E17DFF"/>
    <w:rsid w:val="00E22BBC"/>
    <w:rsid w:val="00E26072"/>
    <w:rsid w:val="00E315A1"/>
    <w:rsid w:val="00E37187"/>
    <w:rsid w:val="00E40545"/>
    <w:rsid w:val="00E42CC1"/>
    <w:rsid w:val="00E45A00"/>
    <w:rsid w:val="00E47D40"/>
    <w:rsid w:val="00E5285C"/>
    <w:rsid w:val="00E5785C"/>
    <w:rsid w:val="00E60567"/>
    <w:rsid w:val="00E630CF"/>
    <w:rsid w:val="00E642FC"/>
    <w:rsid w:val="00E64DA9"/>
    <w:rsid w:val="00E71127"/>
    <w:rsid w:val="00E71665"/>
    <w:rsid w:val="00E726A1"/>
    <w:rsid w:val="00E730B3"/>
    <w:rsid w:val="00E76263"/>
    <w:rsid w:val="00E77995"/>
    <w:rsid w:val="00E80720"/>
    <w:rsid w:val="00E86F18"/>
    <w:rsid w:val="00E92553"/>
    <w:rsid w:val="00E92B37"/>
    <w:rsid w:val="00E93F83"/>
    <w:rsid w:val="00E955CB"/>
    <w:rsid w:val="00E978F9"/>
    <w:rsid w:val="00EA566E"/>
    <w:rsid w:val="00EA6B22"/>
    <w:rsid w:val="00EA7176"/>
    <w:rsid w:val="00EA7760"/>
    <w:rsid w:val="00EA7B65"/>
    <w:rsid w:val="00EB155E"/>
    <w:rsid w:val="00EB6902"/>
    <w:rsid w:val="00EC489C"/>
    <w:rsid w:val="00ED029C"/>
    <w:rsid w:val="00ED5DD2"/>
    <w:rsid w:val="00ED72B0"/>
    <w:rsid w:val="00ED7A07"/>
    <w:rsid w:val="00EE0344"/>
    <w:rsid w:val="00EE0D03"/>
    <w:rsid w:val="00EE5E27"/>
    <w:rsid w:val="00EE69AA"/>
    <w:rsid w:val="00EF2873"/>
    <w:rsid w:val="00EF5B6C"/>
    <w:rsid w:val="00EF7DC2"/>
    <w:rsid w:val="00F00E59"/>
    <w:rsid w:val="00F03578"/>
    <w:rsid w:val="00F04D65"/>
    <w:rsid w:val="00F123D0"/>
    <w:rsid w:val="00F12422"/>
    <w:rsid w:val="00F135D2"/>
    <w:rsid w:val="00F13D41"/>
    <w:rsid w:val="00F1662A"/>
    <w:rsid w:val="00F22538"/>
    <w:rsid w:val="00F239A6"/>
    <w:rsid w:val="00F25641"/>
    <w:rsid w:val="00F27A52"/>
    <w:rsid w:val="00F351F9"/>
    <w:rsid w:val="00F400AF"/>
    <w:rsid w:val="00F43B8A"/>
    <w:rsid w:val="00F45FFD"/>
    <w:rsid w:val="00F46CC6"/>
    <w:rsid w:val="00F528F6"/>
    <w:rsid w:val="00F63077"/>
    <w:rsid w:val="00F64EF8"/>
    <w:rsid w:val="00F6632F"/>
    <w:rsid w:val="00F6798D"/>
    <w:rsid w:val="00F70CD8"/>
    <w:rsid w:val="00F71F72"/>
    <w:rsid w:val="00F803DA"/>
    <w:rsid w:val="00F82166"/>
    <w:rsid w:val="00F924AF"/>
    <w:rsid w:val="00F9528C"/>
    <w:rsid w:val="00FA129B"/>
    <w:rsid w:val="00FA1C00"/>
    <w:rsid w:val="00FA63AE"/>
    <w:rsid w:val="00FB0384"/>
    <w:rsid w:val="00FB1A8A"/>
    <w:rsid w:val="00FB235D"/>
    <w:rsid w:val="00FB32F1"/>
    <w:rsid w:val="00FB72E0"/>
    <w:rsid w:val="00FB75D1"/>
    <w:rsid w:val="00FC3623"/>
    <w:rsid w:val="00FC6C2B"/>
    <w:rsid w:val="00FD0B44"/>
    <w:rsid w:val="00FD54EF"/>
    <w:rsid w:val="00FE22F9"/>
    <w:rsid w:val="00FE269E"/>
    <w:rsid w:val="00FE56ED"/>
    <w:rsid w:val="00FF115D"/>
    <w:rsid w:val="00FF35CF"/>
    <w:rsid w:val="00FF6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A7C5"/>
  <w15:docId w15:val="{FEF44C50-F1C8-4133-AFF0-2F16D91CA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paragraph" w:styleId="Antrat1">
    <w:name w:val="heading 1"/>
    <w:basedOn w:val="prastasis"/>
    <w:next w:val="prastasis"/>
    <w:link w:val="Antrat1Diagrama"/>
    <w:qFormat/>
    <w:rsid w:val="00F25641"/>
    <w:pPr>
      <w:keepNext/>
      <w:widowControl/>
      <w:numPr>
        <w:numId w:val="4"/>
      </w:numPr>
      <w:suppressAutoHyphens/>
      <w:jc w:val="both"/>
      <w:outlineLvl w:val="0"/>
    </w:pPr>
    <w:rPr>
      <w:rFonts w:ascii="Times New Roman" w:eastAsia="Times New Roman" w:hAnsi="Times New Roman" w:cs="Times New Roman"/>
      <w:color w:val="auto"/>
      <w:sz w:val="28"/>
      <w:szCs w:val="28"/>
      <w:lang w:eastAsia="ar-SA" w:bidi="ar-SA"/>
    </w:rPr>
  </w:style>
  <w:style w:type="paragraph" w:styleId="Antrat2">
    <w:name w:val="heading 2"/>
    <w:basedOn w:val="prastasis"/>
    <w:next w:val="prastasis"/>
    <w:link w:val="Antrat2Diagrama"/>
    <w:qFormat/>
    <w:rsid w:val="00F25641"/>
    <w:pPr>
      <w:keepNext/>
      <w:widowControl/>
      <w:numPr>
        <w:ilvl w:val="1"/>
        <w:numId w:val="4"/>
      </w:numPr>
      <w:suppressAutoHyphens/>
      <w:jc w:val="center"/>
      <w:outlineLvl w:val="1"/>
    </w:pPr>
    <w:rPr>
      <w:rFonts w:ascii="Times New Roman" w:eastAsia="Times New Roman" w:hAnsi="Times New Roman" w:cs="Times New Roman"/>
      <w:color w:val="auto"/>
      <w:sz w:val="28"/>
      <w:lang w:val="en-GB" w:eastAsia="ar-SA" w:bidi="ar-SA"/>
    </w:rPr>
  </w:style>
  <w:style w:type="paragraph" w:styleId="Antrat3">
    <w:name w:val="heading 3"/>
    <w:basedOn w:val="prastasis"/>
    <w:next w:val="prastasis"/>
    <w:link w:val="Antrat3Diagrama"/>
    <w:qFormat/>
    <w:rsid w:val="00F25641"/>
    <w:pPr>
      <w:keepNext/>
      <w:widowControl/>
      <w:numPr>
        <w:ilvl w:val="2"/>
        <w:numId w:val="4"/>
      </w:numPr>
      <w:suppressAutoHyphens/>
      <w:jc w:val="center"/>
      <w:outlineLvl w:val="2"/>
    </w:pPr>
    <w:rPr>
      <w:rFonts w:ascii="Times New Roman" w:eastAsia="Times New Roman" w:hAnsi="Times New Roman" w:cs="Times New Roman"/>
      <w:b/>
      <w:bCs/>
      <w:color w:val="auto"/>
      <w:sz w:val="28"/>
      <w:lang w:val="en-GB" w:eastAsia="ar-SA"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Bodytext2">
    <w:name w:val="Body text (2)"/>
    <w:basedOn w:val="Numatytasispastraiposriftas"/>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val="0"/>
      <w:iCs w:val="0"/>
      <w:smallCaps w:val="0"/>
      <w:strike w:val="0"/>
      <w:sz w:val="16"/>
      <w:szCs w:val="16"/>
      <w:u w:val="none"/>
    </w:rPr>
  </w:style>
  <w:style w:type="character" w:customStyle="1" w:styleId="Bodytext41">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t-LT" w:eastAsia="lt-LT" w:bidi="lt-LT"/>
    </w:rPr>
  </w:style>
  <w:style w:type="character" w:customStyle="1" w:styleId="Bodytext414ptBoldItalicSpacing-2pt">
    <w:name w:val="Body text (4) + 14 pt;Bold;Italic;Spacing -2 pt"/>
    <w:basedOn w:val="Bodytext4"/>
    <w:rPr>
      <w:rFonts w:ascii="Times New Roman" w:eastAsia="Times New Roman" w:hAnsi="Times New Roman" w:cs="Times New Roman"/>
      <w:b/>
      <w:bCs/>
      <w:i/>
      <w:iCs/>
      <w:smallCaps w:val="0"/>
      <w:strike w:val="0"/>
      <w:color w:val="000000"/>
      <w:spacing w:val="-40"/>
      <w:w w:val="100"/>
      <w:position w:val="0"/>
      <w:sz w:val="28"/>
      <w:szCs w:val="28"/>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sz w:val="15"/>
      <w:szCs w:val="15"/>
      <w:u w:val="none"/>
    </w:rPr>
  </w:style>
  <w:style w:type="character" w:customStyle="1" w:styleId="Bodytext51">
    <w:name w:val="Body text (5)"/>
    <w:basedOn w:val="Bodytext5"/>
    <w:rPr>
      <w:rFonts w:ascii="Times New Roman" w:eastAsia="Times New Roman" w:hAnsi="Times New Roman" w:cs="Times New Roman"/>
      <w:b/>
      <w:bCs/>
      <w:i w:val="0"/>
      <w:iCs w:val="0"/>
      <w:smallCaps w:val="0"/>
      <w:strike w:val="0"/>
      <w:color w:val="000000"/>
      <w:spacing w:val="0"/>
      <w:w w:val="100"/>
      <w:position w:val="0"/>
      <w:sz w:val="15"/>
      <w:szCs w:val="15"/>
      <w:u w:val="none"/>
      <w:lang w:val="lt-LT" w:eastAsia="lt-LT" w:bidi="lt-LT"/>
    </w:rPr>
  </w:style>
  <w:style w:type="character" w:customStyle="1" w:styleId="Bodytext52">
    <w:name w:val="Body text (5)"/>
    <w:basedOn w:val="Bodytext5"/>
    <w:rPr>
      <w:rFonts w:ascii="Times New Roman" w:eastAsia="Times New Roman" w:hAnsi="Times New Roman" w:cs="Times New Roman"/>
      <w:b/>
      <w:bCs/>
      <w:i w:val="0"/>
      <w:iCs w:val="0"/>
      <w:smallCaps w:val="0"/>
      <w:strike w:val="0"/>
      <w:color w:val="000000"/>
      <w:spacing w:val="0"/>
      <w:w w:val="100"/>
      <w:position w:val="0"/>
      <w:sz w:val="15"/>
      <w:szCs w:val="15"/>
      <w:u w:val="none"/>
      <w:lang w:val="lt-LT" w:eastAsia="lt-LT" w:bidi="lt-LT"/>
    </w:rPr>
  </w:style>
  <w:style w:type="character" w:customStyle="1" w:styleId="Bodytext53">
    <w:name w:val="Body text (5)"/>
    <w:basedOn w:val="Bodytext5"/>
    <w:rPr>
      <w:rFonts w:ascii="Times New Roman" w:eastAsia="Times New Roman" w:hAnsi="Times New Roman" w:cs="Times New Roman"/>
      <w:b/>
      <w:bCs/>
      <w:i w:val="0"/>
      <w:iCs w:val="0"/>
      <w:smallCaps w:val="0"/>
      <w:strike/>
      <w:color w:val="000000"/>
      <w:spacing w:val="0"/>
      <w:w w:val="100"/>
      <w:position w:val="0"/>
      <w:sz w:val="15"/>
      <w:szCs w:val="15"/>
      <w:u w:val="none"/>
      <w:lang w:val="lt-LT" w:eastAsia="lt-LT" w:bidi="lt-LT"/>
    </w:rPr>
  </w:style>
  <w:style w:type="character" w:customStyle="1" w:styleId="Bodytext58ptNotBold">
    <w:name w:val="Body text (5) + 8 pt;Not Bold"/>
    <w:basedOn w:val="Bodytext5"/>
    <w:rPr>
      <w:rFonts w:ascii="Times New Roman" w:eastAsia="Times New Roman" w:hAnsi="Times New Roman" w:cs="Times New Roman"/>
      <w:b/>
      <w:bCs/>
      <w:i w:val="0"/>
      <w:iCs w:val="0"/>
      <w:smallCaps w:val="0"/>
      <w:strike w:val="0"/>
      <w:color w:val="000000"/>
      <w:spacing w:val="0"/>
      <w:w w:val="100"/>
      <w:position w:val="0"/>
      <w:sz w:val="16"/>
      <w:szCs w:val="16"/>
      <w:u w:val="none"/>
      <w:lang w:val="lt-LT" w:eastAsia="lt-LT" w:bidi="lt-LT"/>
    </w:rPr>
  </w:style>
  <w:style w:type="character" w:customStyle="1" w:styleId="Bodytext58ptNotBold0">
    <w:name w:val="Body text (5) + 8 pt;Not Bold"/>
    <w:basedOn w:val="Bodytext5"/>
    <w:rPr>
      <w:rFonts w:ascii="Times New Roman" w:eastAsia="Times New Roman" w:hAnsi="Times New Roman" w:cs="Times New Roman"/>
      <w:b/>
      <w:bCs/>
      <w:i w:val="0"/>
      <w:iCs w:val="0"/>
      <w:smallCaps w:val="0"/>
      <w:strike w:val="0"/>
      <w:color w:val="000000"/>
      <w:spacing w:val="0"/>
      <w:w w:val="100"/>
      <w:position w:val="0"/>
      <w:sz w:val="16"/>
      <w:szCs w:val="16"/>
      <w:u w:val="none"/>
      <w:lang w:val="lt-LT" w:eastAsia="lt-LT" w:bidi="lt-LT"/>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15"/>
      <w:szCs w:val="15"/>
      <w:u w:val="none"/>
      <w:lang w:val="lt-LT" w:eastAsia="lt-LT" w:bidi="lt-LT"/>
    </w:rPr>
  </w:style>
  <w:style w:type="character" w:customStyle="1" w:styleId="Bodytext5NotBold0">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15"/>
      <w:szCs w:val="15"/>
      <w:u w:val="none"/>
      <w:lang w:val="lt-LT" w:eastAsia="lt-LT" w:bidi="lt-LT"/>
    </w:rPr>
  </w:style>
  <w:style w:type="character" w:customStyle="1" w:styleId="Bodytext5NotBold1">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15"/>
      <w:szCs w:val="15"/>
      <w:u w:val="none"/>
      <w:lang w:val="lt-LT" w:eastAsia="lt-LT" w:bidi="lt-LT"/>
    </w:rPr>
  </w:style>
  <w:style w:type="character" w:customStyle="1" w:styleId="Bodytext6">
    <w:name w:val="Body text (6)_"/>
    <w:basedOn w:val="Numatytasispastraiposriftas"/>
    <w:link w:val="Bodytext60"/>
    <w:rPr>
      <w:rFonts w:ascii="Segoe UI" w:eastAsia="Segoe UI" w:hAnsi="Segoe UI" w:cs="Segoe UI"/>
      <w:b/>
      <w:bCs/>
      <w:i w:val="0"/>
      <w:iCs w:val="0"/>
      <w:smallCaps w:val="0"/>
      <w:strike w:val="0"/>
      <w:sz w:val="18"/>
      <w:szCs w:val="18"/>
      <w:u w:val="none"/>
    </w:rPr>
  </w:style>
  <w:style w:type="character" w:customStyle="1" w:styleId="Bodytext61">
    <w:name w:val="Body text (6)"/>
    <w:basedOn w:val="Bodytext6"/>
    <w:rPr>
      <w:rFonts w:ascii="Segoe UI" w:eastAsia="Segoe UI" w:hAnsi="Segoe UI" w:cs="Segoe UI"/>
      <w:b/>
      <w:bCs/>
      <w:i w:val="0"/>
      <w:iCs w:val="0"/>
      <w:smallCaps w:val="0"/>
      <w:strike w:val="0"/>
      <w:color w:val="000000"/>
      <w:spacing w:val="0"/>
      <w:w w:val="100"/>
      <w:position w:val="0"/>
      <w:sz w:val="18"/>
      <w:szCs w:val="18"/>
      <w:u w:val="none"/>
      <w:lang w:val="lt-LT" w:eastAsia="lt-LT" w:bidi="lt-LT"/>
    </w:rPr>
  </w:style>
  <w:style w:type="character" w:customStyle="1" w:styleId="Bodytext7">
    <w:name w:val="Body text (7)_"/>
    <w:basedOn w:val="Numatytasispastraiposriftas"/>
    <w:link w:val="Bodytext70"/>
    <w:rPr>
      <w:rFonts w:ascii="Times New Roman" w:eastAsia="Times New Roman" w:hAnsi="Times New Roman" w:cs="Times New Roman"/>
      <w:b w:val="0"/>
      <w:bCs w:val="0"/>
      <w:i w:val="0"/>
      <w:iCs w:val="0"/>
      <w:smallCaps w:val="0"/>
      <w:strike w:val="0"/>
      <w:sz w:val="15"/>
      <w:szCs w:val="15"/>
      <w:u w:val="none"/>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lt-LT" w:eastAsia="lt-LT" w:bidi="lt-LT"/>
    </w:rPr>
  </w:style>
  <w:style w:type="character" w:customStyle="1" w:styleId="Bodytext20">
    <w:name w:val="Body text (2)"/>
    <w:basedOn w:val="Bodytext21"/>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Numatytasispastraiposriftas"/>
    <w:link w:val="Heading10"/>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Bodytext42">
    <w:name w:val="Body text (4)"/>
    <w:basedOn w:val="Bodytext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t-LT" w:eastAsia="lt-LT" w:bidi="lt-LT"/>
    </w:rPr>
  </w:style>
  <w:style w:type="character" w:customStyle="1" w:styleId="Bodytext2SmallCaps">
    <w:name w:val="Body text (2) + Small Caps"/>
    <w:basedOn w:val="Bodytext21"/>
    <w:rPr>
      <w:rFonts w:ascii="Times New Roman" w:eastAsia="Times New Roman" w:hAnsi="Times New Roman" w:cs="Times New Roman"/>
      <w:b w:val="0"/>
      <w:bCs w:val="0"/>
      <w:i w:val="0"/>
      <w:iCs w:val="0"/>
      <w:smallCaps/>
      <w:strike w:val="0"/>
      <w:u w:val="none"/>
    </w:rPr>
  </w:style>
  <w:style w:type="character" w:customStyle="1" w:styleId="Bodytext8">
    <w:name w:val="Body text (8)_"/>
    <w:basedOn w:val="Numatytasispastraiposriftas"/>
    <w:link w:val="Bodytext80"/>
    <w:rPr>
      <w:rFonts w:ascii="Times New Roman" w:eastAsia="Times New Roman" w:hAnsi="Times New Roman" w:cs="Times New Roman"/>
      <w:b w:val="0"/>
      <w:bCs w:val="0"/>
      <w:i w:val="0"/>
      <w:iCs w:val="0"/>
      <w:smallCaps w:val="0"/>
      <w:strike w:val="0"/>
      <w:sz w:val="16"/>
      <w:szCs w:val="16"/>
      <w:u w:val="none"/>
    </w:rPr>
  </w:style>
  <w:style w:type="character" w:customStyle="1" w:styleId="Bodytext81">
    <w:name w:val="Body text (8)"/>
    <w:basedOn w:val="Bodytext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lt-LT" w:eastAsia="lt-LT" w:bidi="lt-LT"/>
    </w:rPr>
  </w:style>
  <w:style w:type="character" w:customStyle="1" w:styleId="Bodytext812ptBoldItalicSpacing-1pt">
    <w:name w:val="Body text (8) + 12 pt;Bold;Italic;Spacing -1 pt"/>
    <w:basedOn w:val="Bodytext8"/>
    <w:rPr>
      <w:rFonts w:ascii="Times New Roman" w:eastAsia="Times New Roman" w:hAnsi="Times New Roman" w:cs="Times New Roman"/>
      <w:b/>
      <w:bCs/>
      <w:i/>
      <w:iCs/>
      <w:smallCaps w:val="0"/>
      <w:strike w:val="0"/>
      <w:color w:val="000000"/>
      <w:spacing w:val="-30"/>
      <w:w w:val="100"/>
      <w:position w:val="0"/>
      <w:sz w:val="24"/>
      <w:szCs w:val="24"/>
      <w:u w:val="none"/>
      <w:lang w:val="lt-LT" w:eastAsia="lt-LT" w:bidi="lt-LT"/>
    </w:rPr>
  </w:style>
  <w:style w:type="character" w:customStyle="1" w:styleId="Bodytext22">
    <w:name w:val="Body text (2)"/>
    <w:basedOn w:val="Bodytext21"/>
    <w:rPr>
      <w:rFonts w:ascii="Times New Roman" w:eastAsia="Times New Roman" w:hAnsi="Times New Roman" w:cs="Times New Roman"/>
      <w:b w:val="0"/>
      <w:bCs w:val="0"/>
      <w:i w:val="0"/>
      <w:iCs w:val="0"/>
      <w:smallCaps w:val="0"/>
      <w:strike w:val="0"/>
      <w:u w:val="none"/>
    </w:rPr>
  </w:style>
  <w:style w:type="character" w:customStyle="1" w:styleId="Bodytext9">
    <w:name w:val="Body text (9)_"/>
    <w:basedOn w:val="Numatytasispastraiposriftas"/>
    <w:link w:val="Bodytext90"/>
    <w:rPr>
      <w:rFonts w:ascii="Times New Roman" w:eastAsia="Times New Roman" w:hAnsi="Times New Roman" w:cs="Times New Roman"/>
      <w:b w:val="0"/>
      <w:bCs w:val="0"/>
      <w:i w:val="0"/>
      <w:iCs w:val="0"/>
      <w:smallCaps w:val="0"/>
      <w:strike w:val="0"/>
      <w:spacing w:val="0"/>
      <w:sz w:val="20"/>
      <w:szCs w:val="20"/>
      <w:u w:val="none"/>
    </w:rPr>
  </w:style>
  <w:style w:type="character" w:customStyle="1" w:styleId="Bodytext91">
    <w:name w:val="Body text (9)"/>
    <w:basedOn w:val="Bodytext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Bodytext3">
    <w:name w:val="Body text (3)_"/>
    <w:basedOn w:val="Numatytasispastraiposriftas"/>
    <w:link w:val="Bodytext30"/>
    <w:rPr>
      <w:rFonts w:ascii="Times New Roman" w:eastAsia="Times New Roman" w:hAnsi="Times New Roman" w:cs="Times New Roman"/>
      <w:b/>
      <w:bCs/>
      <w:i w:val="0"/>
      <w:iCs w:val="0"/>
      <w:smallCaps w:val="0"/>
      <w:strike w:val="0"/>
      <w:sz w:val="28"/>
      <w:szCs w:val="28"/>
      <w:u w:val="none"/>
    </w:rPr>
  </w:style>
  <w:style w:type="character" w:customStyle="1" w:styleId="Bodytext21">
    <w:name w:val="Body text (2)_"/>
    <w:basedOn w:val="Numatytasispastraiposriftas"/>
    <w:link w:val="Bodytext23"/>
    <w:rPr>
      <w:rFonts w:ascii="Times New Roman" w:eastAsia="Times New Roman" w:hAnsi="Times New Roman" w:cs="Times New Roman"/>
      <w:b w:val="0"/>
      <w:bCs w:val="0"/>
      <w:i w:val="0"/>
      <w:iCs w:val="0"/>
      <w:smallCaps w:val="0"/>
      <w:strike w:val="0"/>
      <w:u w:val="none"/>
    </w:rPr>
  </w:style>
  <w:style w:type="character" w:customStyle="1" w:styleId="Bodytext215ptBoldItalic">
    <w:name w:val="Body text (2) + 15 pt;Bold;Italic"/>
    <w:basedOn w:val="Bodytext21"/>
    <w:rPr>
      <w:rFonts w:ascii="Times New Roman" w:eastAsia="Times New Roman" w:hAnsi="Times New Roman" w:cs="Times New Roman"/>
      <w:b/>
      <w:bCs/>
      <w:i/>
      <w:iCs/>
      <w:smallCaps w:val="0"/>
      <w:strike w:val="0"/>
      <w:color w:val="000000"/>
      <w:spacing w:val="0"/>
      <w:w w:val="100"/>
      <w:position w:val="0"/>
      <w:sz w:val="30"/>
      <w:szCs w:val="30"/>
      <w:u w:val="none"/>
      <w:lang w:val="lt-LT" w:eastAsia="lt-LT" w:bidi="lt-LT"/>
    </w:rPr>
  </w:style>
  <w:style w:type="character" w:customStyle="1" w:styleId="Bodytext2Spacing2pt">
    <w:name w:val="Body text (2) + Spacing 2 pt"/>
    <w:basedOn w:val="Bodytext21"/>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lt-LT" w:eastAsia="lt-LT" w:bidi="lt-LT"/>
    </w:rPr>
  </w:style>
  <w:style w:type="character" w:customStyle="1" w:styleId="Bodytext2Spacing4pt">
    <w:name w:val="Body text (2) + Spacing 4 pt"/>
    <w:basedOn w:val="Bodytext21"/>
    <w:rPr>
      <w:rFonts w:ascii="Times New Roman" w:eastAsia="Times New Roman" w:hAnsi="Times New Roman" w:cs="Times New Roman"/>
      <w:b w:val="0"/>
      <w:bCs w:val="0"/>
      <w:i w:val="0"/>
      <w:iCs w:val="0"/>
      <w:smallCaps w:val="0"/>
      <w:strike w:val="0"/>
      <w:color w:val="000000"/>
      <w:spacing w:val="90"/>
      <w:w w:val="100"/>
      <w:position w:val="0"/>
      <w:sz w:val="24"/>
      <w:szCs w:val="24"/>
      <w:u w:val="none"/>
      <w:lang w:val="lt-LT" w:eastAsia="lt-LT" w:bidi="lt-LT"/>
    </w:rPr>
  </w:style>
  <w:style w:type="character" w:customStyle="1" w:styleId="Bodytext2105pt">
    <w:name w:val="Body text (2) + 10;5 pt"/>
    <w:basedOn w:val="Bodytext2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Bodytext10">
    <w:name w:val="Body text (10)_"/>
    <w:basedOn w:val="Numatytasispastraiposriftas"/>
    <w:link w:val="Bodytext100"/>
    <w:rPr>
      <w:rFonts w:ascii="Times New Roman" w:eastAsia="Times New Roman" w:hAnsi="Times New Roman" w:cs="Times New Roman"/>
      <w:b w:val="0"/>
      <w:bCs w:val="0"/>
      <w:i w:val="0"/>
      <w:iCs w:val="0"/>
      <w:smallCaps w:val="0"/>
      <w:strike w:val="0"/>
      <w:sz w:val="21"/>
      <w:szCs w:val="21"/>
      <w:u w:val="none"/>
    </w:rPr>
  </w:style>
  <w:style w:type="character" w:customStyle="1" w:styleId="Bodytext1012ptBoldItalic">
    <w:name w:val="Body text (10) + 12 pt;Bold;Italic"/>
    <w:basedOn w:val="Bodytext10"/>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style>
  <w:style w:type="character" w:customStyle="1" w:styleId="Bodytext11">
    <w:name w:val="Body text (11)_"/>
    <w:basedOn w:val="Numatytasispastraiposriftas"/>
    <w:link w:val="Bodytext110"/>
    <w:rPr>
      <w:rFonts w:ascii="Times New Roman" w:eastAsia="Times New Roman" w:hAnsi="Times New Roman" w:cs="Times New Roman"/>
      <w:b/>
      <w:bCs/>
      <w:i w:val="0"/>
      <w:iCs w:val="0"/>
      <w:smallCaps w:val="0"/>
      <w:strike w:val="0"/>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24">
    <w:name w:val="Body text (2)"/>
    <w:basedOn w:val="Bodytext21"/>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2FranklinGothicMedium11pt">
    <w:name w:val="Body text (2) + Franklin Gothic Medium;11 pt"/>
    <w:basedOn w:val="Bodytext21"/>
    <w:rPr>
      <w:rFonts w:ascii="Franklin Gothic Medium" w:eastAsia="Franklin Gothic Medium" w:hAnsi="Franklin Gothic Medium" w:cs="Franklin Gothic Medium"/>
      <w:b w:val="0"/>
      <w:bCs w:val="0"/>
      <w:i w:val="0"/>
      <w:iCs w:val="0"/>
      <w:smallCaps w:val="0"/>
      <w:strike w:val="0"/>
      <w:color w:val="000000"/>
      <w:spacing w:val="0"/>
      <w:w w:val="100"/>
      <w:position w:val="0"/>
      <w:sz w:val="22"/>
      <w:szCs w:val="22"/>
      <w:u w:val="none"/>
      <w:lang w:val="lt-LT" w:eastAsia="lt-LT" w:bidi="lt-LT"/>
    </w:rPr>
  </w:style>
  <w:style w:type="paragraph" w:customStyle="1" w:styleId="Bodytext23">
    <w:name w:val="Body text (2)"/>
    <w:basedOn w:val="prastasis"/>
    <w:link w:val="Bodytext21"/>
    <w:pPr>
      <w:shd w:val="clear" w:color="auto" w:fill="FFFFFF"/>
      <w:spacing w:line="274" w:lineRule="exact"/>
      <w:jc w:val="both"/>
    </w:pPr>
    <w:rPr>
      <w:rFonts w:ascii="Times New Roman" w:eastAsia="Times New Roman" w:hAnsi="Times New Roman" w:cs="Times New Roman"/>
    </w:rPr>
  </w:style>
  <w:style w:type="paragraph" w:customStyle="1" w:styleId="Bodytext40">
    <w:name w:val="Body text (4)"/>
    <w:basedOn w:val="prastasis"/>
    <w:link w:val="Bodytext4"/>
    <w:pPr>
      <w:shd w:val="clear" w:color="auto" w:fill="FFFFFF"/>
      <w:spacing w:line="182" w:lineRule="exact"/>
    </w:pPr>
    <w:rPr>
      <w:rFonts w:ascii="Times New Roman" w:eastAsia="Times New Roman" w:hAnsi="Times New Roman" w:cs="Times New Roman"/>
      <w:sz w:val="16"/>
      <w:szCs w:val="16"/>
    </w:rPr>
  </w:style>
  <w:style w:type="paragraph" w:customStyle="1" w:styleId="Bodytext50">
    <w:name w:val="Body text (5)"/>
    <w:basedOn w:val="prastasis"/>
    <w:link w:val="Bodytext5"/>
    <w:pPr>
      <w:shd w:val="clear" w:color="auto" w:fill="FFFFFF"/>
      <w:spacing w:line="173" w:lineRule="exact"/>
    </w:pPr>
    <w:rPr>
      <w:rFonts w:ascii="Times New Roman" w:eastAsia="Times New Roman" w:hAnsi="Times New Roman" w:cs="Times New Roman"/>
      <w:b/>
      <w:bCs/>
      <w:sz w:val="15"/>
      <w:szCs w:val="15"/>
    </w:rPr>
  </w:style>
  <w:style w:type="paragraph" w:customStyle="1" w:styleId="Bodytext60">
    <w:name w:val="Body text (6)"/>
    <w:basedOn w:val="prastasis"/>
    <w:link w:val="Bodytext6"/>
    <w:pPr>
      <w:shd w:val="clear" w:color="auto" w:fill="FFFFFF"/>
      <w:spacing w:line="0" w:lineRule="atLeast"/>
      <w:jc w:val="both"/>
    </w:pPr>
    <w:rPr>
      <w:rFonts w:ascii="Segoe UI" w:eastAsia="Segoe UI" w:hAnsi="Segoe UI" w:cs="Segoe UI"/>
      <w:b/>
      <w:bCs/>
      <w:sz w:val="18"/>
      <w:szCs w:val="18"/>
    </w:rPr>
  </w:style>
  <w:style w:type="paragraph" w:customStyle="1" w:styleId="Bodytext70">
    <w:name w:val="Body text (7)"/>
    <w:basedOn w:val="prastasis"/>
    <w:link w:val="Bodytext7"/>
    <w:pPr>
      <w:shd w:val="clear" w:color="auto" w:fill="FFFFFF"/>
      <w:spacing w:line="0" w:lineRule="atLeast"/>
      <w:jc w:val="both"/>
    </w:pPr>
    <w:rPr>
      <w:rFonts w:ascii="Times New Roman" w:eastAsia="Times New Roman" w:hAnsi="Times New Roman" w:cs="Times New Roman"/>
      <w:sz w:val="15"/>
      <w:szCs w:val="15"/>
    </w:rPr>
  </w:style>
  <w:style w:type="paragraph" w:customStyle="1" w:styleId="Heading10">
    <w:name w:val="Heading #1"/>
    <w:basedOn w:val="prastasis"/>
    <w:link w:val="Heading1"/>
    <w:pPr>
      <w:shd w:val="clear" w:color="auto" w:fill="FFFFFF"/>
      <w:spacing w:line="0" w:lineRule="atLeast"/>
      <w:jc w:val="both"/>
      <w:outlineLvl w:val="0"/>
    </w:pPr>
    <w:rPr>
      <w:rFonts w:ascii="Times New Roman" w:eastAsia="Times New Roman" w:hAnsi="Times New Roman" w:cs="Times New Roman"/>
      <w:sz w:val="20"/>
      <w:szCs w:val="20"/>
    </w:rPr>
  </w:style>
  <w:style w:type="paragraph" w:customStyle="1" w:styleId="Bodytext80">
    <w:name w:val="Body text (8)"/>
    <w:basedOn w:val="prastasis"/>
    <w:link w:val="Bodytext8"/>
    <w:pPr>
      <w:shd w:val="clear" w:color="auto" w:fill="FFFFFF"/>
      <w:spacing w:line="0" w:lineRule="atLeast"/>
      <w:jc w:val="both"/>
    </w:pPr>
    <w:rPr>
      <w:rFonts w:ascii="Times New Roman" w:eastAsia="Times New Roman" w:hAnsi="Times New Roman" w:cs="Times New Roman"/>
      <w:sz w:val="16"/>
      <w:szCs w:val="16"/>
    </w:rPr>
  </w:style>
  <w:style w:type="paragraph" w:customStyle="1" w:styleId="Bodytext90">
    <w:name w:val="Body text (9)"/>
    <w:basedOn w:val="prastasis"/>
    <w:link w:val="Bodytext9"/>
    <w:pPr>
      <w:shd w:val="clear" w:color="auto" w:fill="FFFFFF"/>
      <w:spacing w:line="0" w:lineRule="atLeast"/>
      <w:jc w:val="both"/>
    </w:pPr>
    <w:rPr>
      <w:rFonts w:ascii="Times New Roman" w:eastAsia="Times New Roman" w:hAnsi="Times New Roman" w:cs="Times New Roman"/>
      <w:sz w:val="20"/>
      <w:szCs w:val="20"/>
    </w:rPr>
  </w:style>
  <w:style w:type="paragraph" w:customStyle="1" w:styleId="Bodytext30">
    <w:name w:val="Body text (3)"/>
    <w:basedOn w:val="prastasis"/>
    <w:link w:val="Bodytext3"/>
    <w:pPr>
      <w:shd w:val="clear" w:color="auto" w:fill="FFFFFF"/>
      <w:spacing w:line="0" w:lineRule="atLeast"/>
      <w:jc w:val="center"/>
    </w:pPr>
    <w:rPr>
      <w:rFonts w:ascii="Times New Roman" w:eastAsia="Times New Roman" w:hAnsi="Times New Roman" w:cs="Times New Roman"/>
      <w:b/>
      <w:bCs/>
      <w:sz w:val="28"/>
      <w:szCs w:val="28"/>
    </w:rPr>
  </w:style>
  <w:style w:type="paragraph" w:customStyle="1" w:styleId="Bodytext100">
    <w:name w:val="Body text (10)"/>
    <w:basedOn w:val="prastasis"/>
    <w:link w:val="Bodytext10"/>
    <w:pPr>
      <w:shd w:val="clear" w:color="auto" w:fill="FFFFFF"/>
      <w:spacing w:line="264" w:lineRule="exact"/>
    </w:pPr>
    <w:rPr>
      <w:rFonts w:ascii="Times New Roman" w:eastAsia="Times New Roman" w:hAnsi="Times New Roman" w:cs="Times New Roman"/>
      <w:sz w:val="21"/>
      <w:szCs w:val="21"/>
    </w:rPr>
  </w:style>
  <w:style w:type="paragraph" w:customStyle="1" w:styleId="Bodytext110">
    <w:name w:val="Body text (11)"/>
    <w:basedOn w:val="prastasis"/>
    <w:link w:val="Bodytext11"/>
    <w:pPr>
      <w:shd w:val="clear" w:color="auto" w:fill="FFFFFF"/>
      <w:spacing w:line="259" w:lineRule="exact"/>
      <w:ind w:firstLine="920"/>
    </w:pPr>
    <w:rPr>
      <w:rFonts w:ascii="Times New Roman" w:eastAsia="Times New Roman" w:hAnsi="Times New Roman" w:cs="Times New Roman"/>
      <w:b/>
      <w:bCs/>
    </w:rPr>
  </w:style>
  <w:style w:type="paragraph" w:customStyle="1" w:styleId="Heading20">
    <w:name w:val="Heading #2"/>
    <w:basedOn w:val="prastasis"/>
    <w:link w:val="Heading2"/>
    <w:pPr>
      <w:shd w:val="clear" w:color="auto" w:fill="FFFFFF"/>
      <w:spacing w:line="259" w:lineRule="exact"/>
      <w:jc w:val="center"/>
      <w:outlineLvl w:val="1"/>
    </w:pPr>
    <w:rPr>
      <w:rFonts w:ascii="Times New Roman" w:eastAsia="Times New Roman" w:hAnsi="Times New Roman" w:cs="Times New Roman"/>
      <w:b/>
      <w:bCs/>
    </w:rPr>
  </w:style>
  <w:style w:type="character" w:customStyle="1" w:styleId="Antrat1Diagrama">
    <w:name w:val="Antraštė 1 Diagrama"/>
    <w:basedOn w:val="Numatytasispastraiposriftas"/>
    <w:link w:val="Antrat1"/>
    <w:rsid w:val="00F25641"/>
    <w:rPr>
      <w:rFonts w:ascii="Times New Roman" w:eastAsia="Times New Roman" w:hAnsi="Times New Roman" w:cs="Times New Roman"/>
      <w:sz w:val="28"/>
      <w:szCs w:val="28"/>
      <w:lang w:eastAsia="ar-SA" w:bidi="ar-SA"/>
    </w:rPr>
  </w:style>
  <w:style w:type="character" w:customStyle="1" w:styleId="Antrat2Diagrama">
    <w:name w:val="Antraštė 2 Diagrama"/>
    <w:basedOn w:val="Numatytasispastraiposriftas"/>
    <w:link w:val="Antrat2"/>
    <w:rsid w:val="00F25641"/>
    <w:rPr>
      <w:rFonts w:ascii="Times New Roman" w:eastAsia="Times New Roman" w:hAnsi="Times New Roman" w:cs="Times New Roman"/>
      <w:sz w:val="28"/>
      <w:lang w:val="en-GB" w:eastAsia="ar-SA" w:bidi="ar-SA"/>
    </w:rPr>
  </w:style>
  <w:style w:type="character" w:customStyle="1" w:styleId="Antrat3Diagrama">
    <w:name w:val="Antraštė 3 Diagrama"/>
    <w:basedOn w:val="Numatytasispastraiposriftas"/>
    <w:link w:val="Antrat3"/>
    <w:rsid w:val="00F25641"/>
    <w:rPr>
      <w:rFonts w:ascii="Times New Roman" w:eastAsia="Times New Roman" w:hAnsi="Times New Roman" w:cs="Times New Roman"/>
      <w:b/>
      <w:bCs/>
      <w:sz w:val="28"/>
      <w:lang w:val="en-GB" w:eastAsia="ar-SA" w:bidi="ar-SA"/>
    </w:rPr>
  </w:style>
  <w:style w:type="paragraph" w:styleId="Antrats">
    <w:name w:val="header"/>
    <w:basedOn w:val="prastasis"/>
    <w:link w:val="AntratsDiagrama"/>
    <w:uiPriority w:val="99"/>
    <w:rsid w:val="00F25641"/>
    <w:pPr>
      <w:widowControl/>
      <w:tabs>
        <w:tab w:val="center" w:pos="4153"/>
        <w:tab w:val="right" w:pos="8306"/>
      </w:tabs>
    </w:pPr>
    <w:rPr>
      <w:rFonts w:ascii="Times New Roman" w:eastAsia="Times New Roman" w:hAnsi="Times New Roman" w:cs="Times New Roman"/>
      <w:color w:val="auto"/>
      <w:lang w:val="en-GB" w:eastAsia="en-US" w:bidi="ar-SA"/>
    </w:rPr>
  </w:style>
  <w:style w:type="character" w:customStyle="1" w:styleId="AntratsDiagrama">
    <w:name w:val="Antraštės Diagrama"/>
    <w:basedOn w:val="Numatytasispastraiposriftas"/>
    <w:link w:val="Antrats"/>
    <w:uiPriority w:val="99"/>
    <w:rsid w:val="00F25641"/>
    <w:rPr>
      <w:rFonts w:ascii="Times New Roman" w:eastAsia="Times New Roman" w:hAnsi="Times New Roman" w:cs="Times New Roman"/>
      <w:lang w:val="en-GB" w:eastAsia="en-US" w:bidi="ar-SA"/>
    </w:rPr>
  </w:style>
  <w:style w:type="paragraph" w:styleId="Sraopastraipa">
    <w:name w:val="List Paragraph"/>
    <w:basedOn w:val="prastasis"/>
    <w:uiPriority w:val="34"/>
    <w:qFormat/>
    <w:rsid w:val="00CC786A"/>
    <w:pPr>
      <w:ind w:left="720"/>
      <w:contextualSpacing/>
    </w:pPr>
  </w:style>
  <w:style w:type="character" w:customStyle="1" w:styleId="Neapdorotaspaminjimas1">
    <w:name w:val="Neapdorotas paminėjimas1"/>
    <w:basedOn w:val="Numatytasispastraiposriftas"/>
    <w:uiPriority w:val="99"/>
    <w:semiHidden/>
    <w:unhideWhenUsed/>
    <w:rsid w:val="00C86BEE"/>
    <w:rPr>
      <w:color w:val="605E5C"/>
      <w:shd w:val="clear" w:color="auto" w:fill="E1DFDD"/>
    </w:rPr>
  </w:style>
  <w:style w:type="character" w:styleId="Neapdorotaspaminjimas">
    <w:name w:val="Unresolved Mention"/>
    <w:basedOn w:val="Numatytasispastraiposriftas"/>
    <w:uiPriority w:val="99"/>
    <w:semiHidden/>
    <w:unhideWhenUsed/>
    <w:rsid w:val="007B3302"/>
    <w:rPr>
      <w:color w:val="605E5C"/>
      <w:shd w:val="clear" w:color="auto" w:fill="E1DFDD"/>
    </w:rPr>
  </w:style>
  <w:style w:type="character" w:styleId="Komentaronuoroda">
    <w:name w:val="annotation reference"/>
    <w:basedOn w:val="Numatytasispastraiposriftas"/>
    <w:uiPriority w:val="99"/>
    <w:semiHidden/>
    <w:unhideWhenUsed/>
    <w:rsid w:val="00344538"/>
    <w:rPr>
      <w:sz w:val="16"/>
      <w:szCs w:val="16"/>
    </w:rPr>
  </w:style>
  <w:style w:type="paragraph" w:styleId="Komentarotekstas">
    <w:name w:val="annotation text"/>
    <w:basedOn w:val="prastasis"/>
    <w:link w:val="KomentarotekstasDiagrama"/>
    <w:uiPriority w:val="99"/>
    <w:semiHidden/>
    <w:unhideWhenUsed/>
    <w:rsid w:val="00344538"/>
    <w:rPr>
      <w:sz w:val="20"/>
      <w:szCs w:val="20"/>
    </w:rPr>
  </w:style>
  <w:style w:type="character" w:customStyle="1" w:styleId="KomentarotekstasDiagrama">
    <w:name w:val="Komentaro tekstas Diagrama"/>
    <w:basedOn w:val="Numatytasispastraiposriftas"/>
    <w:link w:val="Komentarotekstas"/>
    <w:uiPriority w:val="99"/>
    <w:semiHidden/>
    <w:rsid w:val="00344538"/>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344538"/>
    <w:rPr>
      <w:b/>
      <w:bCs/>
    </w:rPr>
  </w:style>
  <w:style w:type="character" w:customStyle="1" w:styleId="KomentarotemaDiagrama">
    <w:name w:val="Komentaro tema Diagrama"/>
    <w:basedOn w:val="KomentarotekstasDiagrama"/>
    <w:link w:val="Komentarotema"/>
    <w:uiPriority w:val="99"/>
    <w:semiHidden/>
    <w:rsid w:val="00344538"/>
    <w:rPr>
      <w:b/>
      <w:bCs/>
      <w:color w:val="000000"/>
      <w:sz w:val="20"/>
      <w:szCs w:val="20"/>
    </w:rPr>
  </w:style>
  <w:style w:type="numbering" w:customStyle="1" w:styleId="CurrentList1">
    <w:name w:val="Current List1"/>
    <w:uiPriority w:val="99"/>
    <w:rsid w:val="00A70927"/>
    <w:pPr>
      <w:numPr>
        <w:numId w:val="11"/>
      </w:numPr>
    </w:pPr>
  </w:style>
  <w:style w:type="paragraph" w:styleId="Betarp">
    <w:name w:val="No Spacing"/>
    <w:uiPriority w:val="1"/>
    <w:qFormat/>
    <w:rsid w:val="00BC1A7C"/>
    <w:rPr>
      <w:color w:val="000000"/>
    </w:rPr>
  </w:style>
  <w:style w:type="paragraph" w:styleId="HTMLiankstoformatuotas">
    <w:name w:val="HTML Preformatted"/>
    <w:basedOn w:val="prastasis"/>
    <w:link w:val="HTMLiankstoformatuotasDiagrama"/>
    <w:uiPriority w:val="99"/>
    <w:semiHidden/>
    <w:unhideWhenUsed/>
    <w:rsid w:val="004904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val="x-none" w:eastAsia="x-none" w:bidi="ar-SA"/>
    </w:rPr>
  </w:style>
  <w:style w:type="character" w:customStyle="1" w:styleId="HTMLiankstoformatuotasDiagrama">
    <w:name w:val="HTML iš anksto formatuotas Diagrama"/>
    <w:basedOn w:val="Numatytasispastraiposriftas"/>
    <w:link w:val="HTMLiankstoformatuotas"/>
    <w:uiPriority w:val="99"/>
    <w:semiHidden/>
    <w:rsid w:val="0049046D"/>
    <w:rPr>
      <w:rFonts w:ascii="Courier New" w:eastAsia="Times New Roman" w:hAnsi="Courier New" w:cs="Times New Roman"/>
      <w:sz w:val="20"/>
      <w:szCs w:val="20"/>
      <w:lang w:val="x-none" w:eastAsia="x-none" w:bidi="ar-SA"/>
    </w:rPr>
  </w:style>
  <w:style w:type="table" w:styleId="Lentelstinklelis">
    <w:name w:val="Table Grid"/>
    <w:basedOn w:val="prastojilentel"/>
    <w:uiPriority w:val="39"/>
    <w:rsid w:val="00137660"/>
    <w:pPr>
      <w:widowControl/>
    </w:pPr>
    <w:rPr>
      <w:rFonts w:ascii="Avenir Next Demi Bold" w:eastAsia="SimSun" w:hAnsi="Avenir Next Demi Bold" w:cs="Calibri"/>
      <w:bCs/>
      <w:sz w:val="20"/>
      <w:szCs w:val="20"/>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rsid w:val="00594C45"/>
    <w:rPr>
      <w:rFonts w:ascii="Arial" w:eastAsia="Arial" w:hAnsi="Arial" w:cs="Arial"/>
      <w:color w:val="000000"/>
      <w:sz w:val="20"/>
      <w:szCs w:val="20"/>
    </w:rPr>
  </w:style>
  <w:style w:type="paragraph" w:styleId="Porat">
    <w:name w:val="footer"/>
    <w:basedOn w:val="prastasis"/>
    <w:link w:val="PoratDiagrama"/>
    <w:uiPriority w:val="99"/>
    <w:unhideWhenUsed/>
    <w:rsid w:val="00320A02"/>
    <w:pPr>
      <w:tabs>
        <w:tab w:val="center" w:pos="4819"/>
        <w:tab w:val="right" w:pos="9638"/>
      </w:tabs>
    </w:pPr>
  </w:style>
  <w:style w:type="character" w:customStyle="1" w:styleId="PoratDiagrama">
    <w:name w:val="Poraštė Diagrama"/>
    <w:basedOn w:val="Numatytasispastraiposriftas"/>
    <w:link w:val="Porat"/>
    <w:uiPriority w:val="99"/>
    <w:rsid w:val="00320A0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21080">
      <w:bodyDiv w:val="1"/>
      <w:marLeft w:val="0"/>
      <w:marRight w:val="0"/>
      <w:marTop w:val="0"/>
      <w:marBottom w:val="0"/>
      <w:divBdr>
        <w:top w:val="none" w:sz="0" w:space="0" w:color="auto"/>
        <w:left w:val="none" w:sz="0" w:space="0" w:color="auto"/>
        <w:bottom w:val="none" w:sz="0" w:space="0" w:color="auto"/>
        <w:right w:val="none" w:sz="0" w:space="0" w:color="auto"/>
      </w:divBdr>
    </w:div>
    <w:div w:id="169369450">
      <w:bodyDiv w:val="1"/>
      <w:marLeft w:val="0"/>
      <w:marRight w:val="0"/>
      <w:marTop w:val="0"/>
      <w:marBottom w:val="0"/>
      <w:divBdr>
        <w:top w:val="none" w:sz="0" w:space="0" w:color="auto"/>
        <w:left w:val="none" w:sz="0" w:space="0" w:color="auto"/>
        <w:bottom w:val="none" w:sz="0" w:space="0" w:color="auto"/>
        <w:right w:val="none" w:sz="0" w:space="0" w:color="auto"/>
      </w:divBdr>
    </w:div>
    <w:div w:id="397830152">
      <w:bodyDiv w:val="1"/>
      <w:marLeft w:val="0"/>
      <w:marRight w:val="0"/>
      <w:marTop w:val="0"/>
      <w:marBottom w:val="0"/>
      <w:divBdr>
        <w:top w:val="none" w:sz="0" w:space="0" w:color="auto"/>
        <w:left w:val="none" w:sz="0" w:space="0" w:color="auto"/>
        <w:bottom w:val="none" w:sz="0" w:space="0" w:color="auto"/>
        <w:right w:val="none" w:sz="0" w:space="0" w:color="auto"/>
      </w:divBdr>
    </w:div>
    <w:div w:id="478497939">
      <w:bodyDiv w:val="1"/>
      <w:marLeft w:val="0"/>
      <w:marRight w:val="0"/>
      <w:marTop w:val="0"/>
      <w:marBottom w:val="0"/>
      <w:divBdr>
        <w:top w:val="none" w:sz="0" w:space="0" w:color="auto"/>
        <w:left w:val="none" w:sz="0" w:space="0" w:color="auto"/>
        <w:bottom w:val="none" w:sz="0" w:space="0" w:color="auto"/>
        <w:right w:val="none" w:sz="0" w:space="0" w:color="auto"/>
      </w:divBdr>
    </w:div>
    <w:div w:id="500243967">
      <w:bodyDiv w:val="1"/>
      <w:marLeft w:val="0"/>
      <w:marRight w:val="0"/>
      <w:marTop w:val="0"/>
      <w:marBottom w:val="0"/>
      <w:divBdr>
        <w:top w:val="none" w:sz="0" w:space="0" w:color="auto"/>
        <w:left w:val="none" w:sz="0" w:space="0" w:color="auto"/>
        <w:bottom w:val="none" w:sz="0" w:space="0" w:color="auto"/>
        <w:right w:val="none" w:sz="0" w:space="0" w:color="auto"/>
      </w:divBdr>
    </w:div>
    <w:div w:id="822501386">
      <w:bodyDiv w:val="1"/>
      <w:marLeft w:val="0"/>
      <w:marRight w:val="0"/>
      <w:marTop w:val="0"/>
      <w:marBottom w:val="0"/>
      <w:divBdr>
        <w:top w:val="none" w:sz="0" w:space="0" w:color="auto"/>
        <w:left w:val="none" w:sz="0" w:space="0" w:color="auto"/>
        <w:bottom w:val="none" w:sz="0" w:space="0" w:color="auto"/>
        <w:right w:val="none" w:sz="0" w:space="0" w:color="auto"/>
      </w:divBdr>
    </w:div>
    <w:div w:id="943466417">
      <w:bodyDiv w:val="1"/>
      <w:marLeft w:val="0"/>
      <w:marRight w:val="0"/>
      <w:marTop w:val="0"/>
      <w:marBottom w:val="0"/>
      <w:divBdr>
        <w:top w:val="none" w:sz="0" w:space="0" w:color="auto"/>
        <w:left w:val="none" w:sz="0" w:space="0" w:color="auto"/>
        <w:bottom w:val="none" w:sz="0" w:space="0" w:color="auto"/>
        <w:right w:val="none" w:sz="0" w:space="0" w:color="auto"/>
      </w:divBdr>
    </w:div>
    <w:div w:id="1043674953">
      <w:bodyDiv w:val="1"/>
      <w:marLeft w:val="0"/>
      <w:marRight w:val="0"/>
      <w:marTop w:val="0"/>
      <w:marBottom w:val="0"/>
      <w:divBdr>
        <w:top w:val="none" w:sz="0" w:space="0" w:color="auto"/>
        <w:left w:val="none" w:sz="0" w:space="0" w:color="auto"/>
        <w:bottom w:val="none" w:sz="0" w:space="0" w:color="auto"/>
        <w:right w:val="none" w:sz="0" w:space="0" w:color="auto"/>
      </w:divBdr>
    </w:div>
    <w:div w:id="1384017972">
      <w:bodyDiv w:val="1"/>
      <w:marLeft w:val="0"/>
      <w:marRight w:val="0"/>
      <w:marTop w:val="0"/>
      <w:marBottom w:val="0"/>
      <w:divBdr>
        <w:top w:val="none" w:sz="0" w:space="0" w:color="auto"/>
        <w:left w:val="none" w:sz="0" w:space="0" w:color="auto"/>
        <w:bottom w:val="none" w:sz="0" w:space="0" w:color="auto"/>
        <w:right w:val="none" w:sz="0" w:space="0" w:color="auto"/>
      </w:divBdr>
    </w:div>
    <w:div w:id="1460994124">
      <w:bodyDiv w:val="1"/>
      <w:marLeft w:val="0"/>
      <w:marRight w:val="0"/>
      <w:marTop w:val="0"/>
      <w:marBottom w:val="0"/>
      <w:divBdr>
        <w:top w:val="none" w:sz="0" w:space="0" w:color="auto"/>
        <w:left w:val="none" w:sz="0" w:space="0" w:color="auto"/>
        <w:bottom w:val="none" w:sz="0" w:space="0" w:color="auto"/>
        <w:right w:val="none" w:sz="0" w:space="0" w:color="auto"/>
      </w:divBdr>
    </w:div>
    <w:div w:id="1588266880">
      <w:bodyDiv w:val="1"/>
      <w:marLeft w:val="0"/>
      <w:marRight w:val="0"/>
      <w:marTop w:val="0"/>
      <w:marBottom w:val="0"/>
      <w:divBdr>
        <w:top w:val="none" w:sz="0" w:space="0" w:color="auto"/>
        <w:left w:val="none" w:sz="0" w:space="0" w:color="auto"/>
        <w:bottom w:val="none" w:sz="0" w:space="0" w:color="auto"/>
        <w:right w:val="none" w:sz="0" w:space="0" w:color="auto"/>
      </w:divBdr>
    </w:div>
    <w:div w:id="1639727861">
      <w:bodyDiv w:val="1"/>
      <w:marLeft w:val="0"/>
      <w:marRight w:val="0"/>
      <w:marTop w:val="0"/>
      <w:marBottom w:val="0"/>
      <w:divBdr>
        <w:top w:val="none" w:sz="0" w:space="0" w:color="auto"/>
        <w:left w:val="none" w:sz="0" w:space="0" w:color="auto"/>
        <w:bottom w:val="none" w:sz="0" w:space="0" w:color="auto"/>
        <w:right w:val="none" w:sz="0" w:space="0" w:color="auto"/>
      </w:divBdr>
    </w:div>
    <w:div w:id="1700279429">
      <w:bodyDiv w:val="1"/>
      <w:marLeft w:val="0"/>
      <w:marRight w:val="0"/>
      <w:marTop w:val="0"/>
      <w:marBottom w:val="0"/>
      <w:divBdr>
        <w:top w:val="none" w:sz="0" w:space="0" w:color="auto"/>
        <w:left w:val="none" w:sz="0" w:space="0" w:color="auto"/>
        <w:bottom w:val="none" w:sz="0" w:space="0" w:color="auto"/>
        <w:right w:val="none" w:sz="0" w:space="0" w:color="auto"/>
      </w:divBdr>
      <w:divsChild>
        <w:div w:id="445469344">
          <w:marLeft w:val="0"/>
          <w:marRight w:val="0"/>
          <w:marTop w:val="0"/>
          <w:marBottom w:val="0"/>
          <w:divBdr>
            <w:top w:val="none" w:sz="0" w:space="0" w:color="auto"/>
            <w:left w:val="none" w:sz="0" w:space="0" w:color="auto"/>
            <w:bottom w:val="none" w:sz="0" w:space="0" w:color="auto"/>
            <w:right w:val="none" w:sz="0" w:space="0" w:color="auto"/>
          </w:divBdr>
          <w:divsChild>
            <w:div w:id="444424816">
              <w:marLeft w:val="0"/>
              <w:marRight w:val="0"/>
              <w:marTop w:val="0"/>
              <w:marBottom w:val="0"/>
              <w:divBdr>
                <w:top w:val="none" w:sz="0" w:space="0" w:color="auto"/>
                <w:left w:val="none" w:sz="0" w:space="0" w:color="auto"/>
                <w:bottom w:val="none" w:sz="0" w:space="0" w:color="auto"/>
                <w:right w:val="none" w:sz="0" w:space="0" w:color="auto"/>
              </w:divBdr>
              <w:divsChild>
                <w:div w:id="1965191917">
                  <w:marLeft w:val="0"/>
                  <w:marRight w:val="0"/>
                  <w:marTop w:val="0"/>
                  <w:marBottom w:val="0"/>
                  <w:divBdr>
                    <w:top w:val="none" w:sz="0" w:space="0" w:color="auto"/>
                    <w:left w:val="none" w:sz="0" w:space="0" w:color="auto"/>
                    <w:bottom w:val="none" w:sz="0" w:space="0" w:color="auto"/>
                    <w:right w:val="none" w:sz="0" w:space="0" w:color="auto"/>
                  </w:divBdr>
                  <w:divsChild>
                    <w:div w:id="371612301">
                      <w:marLeft w:val="0"/>
                      <w:marRight w:val="0"/>
                      <w:marTop w:val="0"/>
                      <w:marBottom w:val="0"/>
                      <w:divBdr>
                        <w:top w:val="none" w:sz="0" w:space="0" w:color="auto"/>
                        <w:left w:val="none" w:sz="0" w:space="0" w:color="auto"/>
                        <w:bottom w:val="none" w:sz="0" w:space="0" w:color="auto"/>
                        <w:right w:val="none" w:sz="0" w:space="0" w:color="auto"/>
                      </w:divBdr>
                      <w:divsChild>
                        <w:div w:id="580261673">
                          <w:marLeft w:val="0"/>
                          <w:marRight w:val="0"/>
                          <w:marTop w:val="0"/>
                          <w:marBottom w:val="0"/>
                          <w:divBdr>
                            <w:top w:val="single" w:sz="6" w:space="0" w:color="7AB6C7"/>
                            <w:left w:val="single" w:sz="6" w:space="0" w:color="7AB6C7"/>
                            <w:bottom w:val="single" w:sz="6" w:space="0" w:color="7AB6C7"/>
                            <w:right w:val="single" w:sz="6" w:space="0" w:color="7AB6C7"/>
                          </w:divBdr>
                          <w:divsChild>
                            <w:div w:id="74667635">
                              <w:marLeft w:val="0"/>
                              <w:marRight w:val="0"/>
                              <w:marTop w:val="0"/>
                              <w:marBottom w:val="0"/>
                              <w:divBdr>
                                <w:top w:val="none" w:sz="0" w:space="0" w:color="auto"/>
                                <w:left w:val="none" w:sz="0" w:space="0" w:color="auto"/>
                                <w:bottom w:val="none" w:sz="0" w:space="0" w:color="auto"/>
                                <w:right w:val="none" w:sz="0" w:space="0" w:color="auto"/>
                              </w:divBdr>
                              <w:divsChild>
                                <w:div w:id="639188139">
                                  <w:marLeft w:val="0"/>
                                  <w:marRight w:val="0"/>
                                  <w:marTop w:val="0"/>
                                  <w:marBottom w:val="0"/>
                                  <w:divBdr>
                                    <w:top w:val="none" w:sz="0" w:space="0" w:color="auto"/>
                                    <w:left w:val="none" w:sz="0" w:space="0" w:color="auto"/>
                                    <w:bottom w:val="none" w:sz="0" w:space="0" w:color="auto"/>
                                    <w:right w:val="none" w:sz="0" w:space="0" w:color="auto"/>
                                  </w:divBdr>
                                  <w:divsChild>
                                    <w:div w:id="1961254589">
                                      <w:marLeft w:val="0"/>
                                      <w:marRight w:val="0"/>
                                      <w:marTop w:val="0"/>
                                      <w:marBottom w:val="0"/>
                                      <w:divBdr>
                                        <w:top w:val="none" w:sz="0" w:space="0" w:color="auto"/>
                                        <w:left w:val="none" w:sz="0" w:space="0" w:color="auto"/>
                                        <w:bottom w:val="none" w:sz="0" w:space="0" w:color="auto"/>
                                        <w:right w:val="none" w:sz="0" w:space="0" w:color="auto"/>
                                      </w:divBdr>
                                      <w:divsChild>
                                        <w:div w:id="1668439643">
                                          <w:marLeft w:val="0"/>
                                          <w:marRight w:val="0"/>
                                          <w:marTop w:val="0"/>
                                          <w:marBottom w:val="0"/>
                                          <w:divBdr>
                                            <w:top w:val="none" w:sz="0" w:space="0" w:color="auto"/>
                                            <w:left w:val="none" w:sz="0" w:space="0" w:color="auto"/>
                                            <w:bottom w:val="none" w:sz="0" w:space="0" w:color="auto"/>
                                            <w:right w:val="none" w:sz="0" w:space="0" w:color="auto"/>
                                          </w:divBdr>
                                          <w:divsChild>
                                            <w:div w:id="19559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875733">
      <w:bodyDiv w:val="1"/>
      <w:marLeft w:val="0"/>
      <w:marRight w:val="0"/>
      <w:marTop w:val="0"/>
      <w:marBottom w:val="0"/>
      <w:divBdr>
        <w:top w:val="none" w:sz="0" w:space="0" w:color="auto"/>
        <w:left w:val="none" w:sz="0" w:space="0" w:color="auto"/>
        <w:bottom w:val="none" w:sz="0" w:space="0" w:color="auto"/>
        <w:right w:val="none" w:sz="0" w:space="0" w:color="auto"/>
      </w:divBdr>
    </w:div>
    <w:div w:id="2072269122">
      <w:bodyDiv w:val="1"/>
      <w:marLeft w:val="0"/>
      <w:marRight w:val="0"/>
      <w:marTop w:val="0"/>
      <w:marBottom w:val="0"/>
      <w:divBdr>
        <w:top w:val="none" w:sz="0" w:space="0" w:color="auto"/>
        <w:left w:val="none" w:sz="0" w:space="0" w:color="auto"/>
        <w:bottom w:val="none" w:sz="0" w:space="0" w:color="auto"/>
        <w:right w:val="none" w:sz="0" w:space="0" w:color="auto"/>
      </w:divBdr>
    </w:div>
    <w:div w:id="2141920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k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ura.serzintiene@trakai.lt" TargetMode="External"/><Relationship Id="rId4" Type="http://schemas.openxmlformats.org/officeDocument/2006/relationships/settings" Target="settings.xml"/><Relationship Id="rId9" Type="http://schemas.openxmlformats.org/officeDocument/2006/relationships/hyperlink" Target="mailto:laura.serzintiene@trak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B216E-32F6-48AB-A359-6D9CBA6F6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14519</Words>
  <Characters>8276</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Dubovikas</dc:creator>
  <cp:lastModifiedBy>Asta Lipkevičienė</cp:lastModifiedBy>
  <cp:revision>2</cp:revision>
  <cp:lastPrinted>2025-06-19T11:59:00Z</cp:lastPrinted>
  <dcterms:created xsi:type="dcterms:W3CDTF">2025-06-20T07:56:00Z</dcterms:created>
  <dcterms:modified xsi:type="dcterms:W3CDTF">2025-06-20T07:56:00Z</dcterms:modified>
</cp:coreProperties>
</file>